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F2" w:rsidRDefault="00F243F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243F2" w:rsidRDefault="00F243F2">
      <w:pPr>
        <w:pStyle w:val="ConsPlusTitle"/>
        <w:jc w:val="center"/>
      </w:pPr>
    </w:p>
    <w:p w:rsidR="00F243F2" w:rsidRDefault="00F243F2">
      <w:pPr>
        <w:pStyle w:val="ConsPlusTitle"/>
        <w:jc w:val="center"/>
      </w:pPr>
      <w:r>
        <w:t>ПОСТАНОВЛЕНИЕ</w:t>
      </w:r>
    </w:p>
    <w:p w:rsidR="00F243F2" w:rsidRDefault="00F243F2">
      <w:pPr>
        <w:pStyle w:val="ConsPlusTitle"/>
        <w:jc w:val="center"/>
      </w:pPr>
      <w:r>
        <w:t>от 26 марта 2019 г. № 319</w:t>
      </w:r>
    </w:p>
    <w:p w:rsidR="00F243F2" w:rsidRDefault="00F243F2">
      <w:pPr>
        <w:pStyle w:val="ConsPlusTitle"/>
        <w:jc w:val="center"/>
      </w:pPr>
    </w:p>
    <w:p w:rsidR="00F243F2" w:rsidRDefault="00F243F2">
      <w:pPr>
        <w:pStyle w:val="ConsPlusTitle"/>
        <w:jc w:val="center"/>
      </w:pPr>
      <w:r>
        <w:t>О ЕДИНОЙ ИНФОРМАЦИОННОЙ СИСТЕМЕ ЖИЛИЩНОГО СТРОИТЕЛЬСТВА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3F2" w:rsidRDefault="00F24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28.08.2019 </w:t>
            </w:r>
            <w:hyperlink r:id="rId7">
              <w:r>
                <w:rPr>
                  <w:color w:val="0000FF"/>
                </w:rPr>
                <w:t>N 1107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8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31.12.2020 </w:t>
            </w:r>
            <w:hyperlink r:id="rId9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 xml:space="preserve">, от 14.12.2021 </w:t>
            </w:r>
            <w:hyperlink r:id="rId10">
              <w:r>
                <w:rPr>
                  <w:color w:val="0000FF"/>
                </w:rPr>
                <w:t>N 2292</w:t>
              </w:r>
            </w:hyperlink>
            <w:r>
              <w:rPr>
                <w:color w:val="392C69"/>
              </w:rPr>
              <w:t>,</w:t>
            </w:r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11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 xml:space="preserve">, от 28.11.2024 </w:t>
            </w:r>
            <w:hyperlink r:id="rId12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13.03.2025 </w:t>
            </w:r>
            <w:hyperlink r:id="rId13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30.05.2026 </w:t>
            </w:r>
            <w:hyperlink r:id="rId14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243F2" w:rsidRDefault="00F243F2">
      <w:pPr>
        <w:pStyle w:val="ConsPlusNormal"/>
        <w:spacing w:before="220"/>
        <w:ind w:firstLine="540"/>
        <w:jc w:val="both"/>
      </w:pPr>
      <w:hyperlink w:anchor="P43">
        <w:r>
          <w:rPr>
            <w:color w:val="0000FF"/>
          </w:rPr>
          <w:t>требования</w:t>
        </w:r>
      </w:hyperlink>
      <w:r>
        <w:t xml:space="preserve"> к техн</w:t>
      </w:r>
      <w:bookmarkStart w:id="0" w:name="_GoBack"/>
      <w:bookmarkEnd w:id="0"/>
      <w:r>
        <w:t>ологическим, программным, лингвистическим, правовым и организационным средствам обеспечения пользования единой информационной системой жилищного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hyperlink w:anchor="P89">
        <w:r>
          <w:rPr>
            <w:color w:val="0000FF"/>
          </w:rPr>
          <w:t>Правила</w:t>
        </w:r>
      </w:hyperlink>
      <w:r>
        <w:t xml:space="preserve">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hyperlink w:anchor="P556">
        <w:r>
          <w:rPr>
            <w:color w:val="0000FF"/>
          </w:rPr>
          <w:t>Правила</w:t>
        </w:r>
      </w:hyperlink>
      <w:r>
        <w:t xml:space="preserve"> взаимодействия субъектов информации при использовании ими информационных ресурсов единой информационной системы жилищного строительства, в том числе личных кабинетов;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hyperlink w:anchor="P635">
        <w:r>
          <w:rPr>
            <w:color w:val="0000FF"/>
          </w:rPr>
          <w:t>Правила</w:t>
        </w:r>
      </w:hyperlink>
      <w:r>
        <w:t xml:space="preserve"> хранения и обработки информации, содержащейся в единой информационной системе жилищного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hyperlink w:anchor="P660">
        <w:proofErr w:type="gramStart"/>
        <w:r>
          <w:rPr>
            <w:color w:val="0000FF"/>
          </w:rPr>
          <w:t>Правила</w:t>
        </w:r>
      </w:hyperlink>
      <w:r>
        <w:t xml:space="preserve"> взаимодействия единой информационной системы жилищного строительства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и взаимодействия иных информационных систем с единой информационной системой жилищного строительства, а также единые форматы для информационного взаимодействия иных информационных систем с единой информационной системой жилищного строительства.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2. </w:t>
      </w:r>
      <w:proofErr w:type="gramStart"/>
      <w:r>
        <w:t>Установить, что информационное взаимодействие единой информационной системы жилищного строительства (далее - система жилищного строительства) с информационными системами федеральных органов исполнительной власти, исполнительных органов субъектов Российской Федерации, органов местного самоуправления, публично-правовой компании "Фонд развития территорий" и уполномоченных банков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3. Принять к сведению, что оператор за счет собственных средств обеспечивает финансовую, организационную и техническую поддержку функционирования системы жилищного строительства, ее взаимодействие с иными информационными системами, а также информационный обмен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 органов и организаций в системе жилищного строительства с использованием единой системы межведомственного электронного взаимодействия.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Установить, что информация о возникновении технической возможности размещения в системе жилищного строительства информации (документов) в виде электронных файлов в определенных форматах, прием которых в систему жилищного строительства ранее был технически невозможен, в том </w:t>
      </w:r>
      <w:r>
        <w:lastRenderedPageBreak/>
        <w:t>числе информации (документов), которая содержится в государственных и (или) муниципальных информационных системах и (или) включается в государственные и (или) муниципальные информационные системы в обязательном порядке, включая информационные</w:t>
      </w:r>
      <w:proofErr w:type="gramEnd"/>
      <w:r>
        <w:t xml:space="preserve"> </w:t>
      </w:r>
      <w:proofErr w:type="gramStart"/>
      <w:r>
        <w:t>системы обеспечения градостроительной деятельности, и содержится в реестрах, ведение которых осуществляется в соответствии с федеральными законами, а также информация о создании организационной и технической возможности перехода системы жилищного строительства к информационному взаимодействию с иными информационными системами и информационному обмену между указанными в настоящем постановлении органами и организациями с использованием единой системы межведомственного электронного взаимодействия подлежит опубликованию оператором на сайте системы</w:t>
      </w:r>
      <w:proofErr w:type="gramEnd"/>
      <w:r>
        <w:t xml:space="preserve"> жилищного строительства в информационно-телекоммуникационной сети "Интернет".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 истечении 2 месяцев со дня его официального опубликования и действует до 1 марта 2031 г.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jc w:val="right"/>
      </w:pPr>
      <w:r>
        <w:t>Председатель Правительства</w:t>
      </w:r>
    </w:p>
    <w:p w:rsidR="00F243F2" w:rsidRDefault="00F243F2">
      <w:pPr>
        <w:pStyle w:val="ConsPlusNormal"/>
        <w:jc w:val="right"/>
      </w:pPr>
      <w:r>
        <w:t>Российской Федерации</w:t>
      </w:r>
    </w:p>
    <w:p w:rsidR="00F243F2" w:rsidRDefault="00F243F2">
      <w:pPr>
        <w:pStyle w:val="ConsPlusNormal"/>
        <w:jc w:val="right"/>
      </w:pPr>
      <w:r>
        <w:t>Д.МЕДВЕДЕВ</w:t>
      </w: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jc w:val="right"/>
        <w:outlineLvl w:val="0"/>
      </w:pPr>
      <w:r>
        <w:t>Утверждены</w:t>
      </w:r>
    </w:p>
    <w:p w:rsidR="00F243F2" w:rsidRDefault="00F243F2">
      <w:pPr>
        <w:pStyle w:val="ConsPlusNormal"/>
        <w:jc w:val="right"/>
      </w:pPr>
      <w:r>
        <w:t>постановлением Правительства</w:t>
      </w:r>
    </w:p>
    <w:p w:rsidR="00F243F2" w:rsidRDefault="00F243F2">
      <w:pPr>
        <w:pStyle w:val="ConsPlusNormal"/>
        <w:jc w:val="right"/>
      </w:pPr>
      <w:r>
        <w:t>Российской Федерации</w:t>
      </w:r>
    </w:p>
    <w:p w:rsidR="00F243F2" w:rsidRDefault="00F243F2">
      <w:pPr>
        <w:pStyle w:val="ConsPlusNormal"/>
        <w:jc w:val="right"/>
      </w:pPr>
      <w:r>
        <w:t>от 26 марта 2019 г. N 319</w:t>
      </w:r>
    </w:p>
    <w:p w:rsidR="00F243F2" w:rsidRDefault="00F243F2">
      <w:pPr>
        <w:pStyle w:val="ConsPlusNormal"/>
        <w:jc w:val="center"/>
      </w:pPr>
    </w:p>
    <w:p w:rsidR="00F243F2" w:rsidRDefault="00F243F2">
      <w:pPr>
        <w:pStyle w:val="ConsPlusTitle"/>
        <w:jc w:val="center"/>
      </w:pPr>
      <w:bookmarkStart w:id="2" w:name="P43"/>
      <w:bookmarkEnd w:id="2"/>
      <w:r>
        <w:t>ТРЕБОВАНИЯ</w:t>
      </w:r>
    </w:p>
    <w:p w:rsidR="00F243F2" w:rsidRDefault="00F243F2">
      <w:pPr>
        <w:pStyle w:val="ConsPlusTitle"/>
        <w:jc w:val="center"/>
      </w:pPr>
      <w:r>
        <w:t>К ТЕХНОЛОГИЧЕСКИМ, ПРОГРАММНЫМ, ЛИНГВИСТИЧЕСКИМ, ПРАВОВЫМ</w:t>
      </w:r>
    </w:p>
    <w:p w:rsidR="00F243F2" w:rsidRDefault="00F243F2">
      <w:pPr>
        <w:pStyle w:val="ConsPlusTitle"/>
        <w:jc w:val="center"/>
      </w:pPr>
      <w:r>
        <w:t xml:space="preserve">И ОРГАНИЗАЦИОННЫМ СРЕДСТВАМ ОБЕСПЕЧЕНИЯ ПОЛЬЗОВАНИЯ </w:t>
      </w:r>
      <w:proofErr w:type="gramStart"/>
      <w:r>
        <w:t>ЕДИНОЙ</w:t>
      </w:r>
      <w:proofErr w:type="gramEnd"/>
    </w:p>
    <w:p w:rsidR="00F243F2" w:rsidRDefault="00F243F2">
      <w:pPr>
        <w:pStyle w:val="ConsPlusTitle"/>
        <w:jc w:val="center"/>
      </w:pPr>
      <w:r>
        <w:t>ИНФОРМАЦИОННОЙ СИСТЕМОЙ ЖИЛИЩНОГО СТРОИТЕЛЬСТВА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3F2" w:rsidRDefault="00F24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14.12.2021 </w:t>
            </w:r>
            <w:hyperlink r:id="rId20">
              <w:r>
                <w:rPr>
                  <w:color w:val="0000FF"/>
                </w:rPr>
                <w:t>N 2292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21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30.05.2026 </w:t>
            </w:r>
            <w:hyperlink r:id="rId22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  <w:r>
        <w:t>1. Используемые для поддержки функционирования единой информационной системы жилищного строительства (далее - система жилищного строительства) технологические, программные средства должны размещаться на территории Российской Федерации и обеспечивать: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а) размещение в автоматическом или автоматизированном режиме информации, которая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"Об объектах культурного наследия (памятниках истории и культуры) народов Российской Федерации",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</w:t>
      </w:r>
      <w:proofErr w:type="gramEnd"/>
      <w:r>
        <w:t xml:space="preserve"> </w:t>
      </w:r>
      <w:proofErr w:type="gramStart"/>
      <w:r>
        <w:t xml:space="preserve">и о внесении изменений в некоторые законодательные акты Российской Федерации" и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 должна размещаться в системе жилищного строительства из государственных или муниципальных информационных систем, включая информационные системы обеспечения градостроительной деятельности и реестры, ведение которых осуществляется в соответствии с федеральными законами;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28.11.2024 </w:t>
      </w:r>
      <w:hyperlink r:id="rId27">
        <w:r>
          <w:rPr>
            <w:color w:val="0000FF"/>
          </w:rPr>
          <w:t>N 1657</w:t>
        </w:r>
      </w:hyperlink>
      <w:r>
        <w:t xml:space="preserve">, от 30.05.2026 </w:t>
      </w:r>
      <w:hyperlink r:id="rId28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б) ввод в систему жилищного строительства органами и лицами, являющимися в соответствии с федеральными законами и иными нормативными правовыми актами Российской Федерации субъектами информации, информации в виде электронных документов, подписанных усиленной квалифицированной электронной подписью, и заполнение разработанных единым институтом развития в жилищной сфере, определенным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содействии развитию и повышению эффективности управления в жилищной сфере и о внесении изменений</w:t>
      </w:r>
      <w:proofErr w:type="gramEnd"/>
      <w:r>
        <w:t xml:space="preserve"> в отдельные законодательные акты Российской Федерации", являющимся оператором системы жилищного строительства (далее - оператор, субъекты информации), электронных форм (шаблонов, формуляров) документов, а также ввод в систему жилищного строительства иной информации, определенной законодательством Российской Федерации либо соглашениями с оператором;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в) взаимодействие системы жилищного строительства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посредством единой системы межведомственного электронного взаимодействия, а также взаимодействие системы жилищного строительства с иными информационными системами;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г) доступность информации, за исключением информации, доступ к которой ограничен в соответствии с законодательством Российской Федерации, для субъектов информации и иных пользователей системы жилищного строительства, в том числе путем поиска по содержанию и реквизитам размещенных в системе жилищного строительства документов, а также путем поиска и получения информации с использованием общедоступных поисковых систем (в открытой части системы жилищного строительства);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д) программно-техническую защиту размещенной в системе жилищного строительства информации;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е) информационное взаимодействие между субъектами информации (в том числе с использованием их личных кабинетов) в целях направления уведомлений, запросов, предписаний и информации об их исполнении, обмена сообщениями, а также в иных предусмотренных законодательством Российской Федерации целях;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ж) автоматическую форматно-логическую проверку информации;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з) автоматизированное ведение электронных журналов учета операций, осуществляемых в системе жилищного строительства, с фиксацией размещения и изменения информации, точного времени совершения таких операций, содержания изменений и сведений о субъектах информации, осуществивших указанные действия;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и) круглосуточную непрерывную работу системы жилищного строительства, за исключением заблаговременно (не менее чем за 6 часов) объявляемых плановых перерывов для проведения регламентных и технологических работ, производящихся не чаще 2 раз в течение одного календарного месяца, длительность которых не может превышать 6 часов в пределах одних суток, за исключением перерывов, связанных с возникновением технических неполадок (технологических сбоев) в системе жилищного строительства;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к) копирование размещенной в системе жилищного строительства информации на резервные материальные носители с возможностью ее восстановления с использованием таких носителей в течение одних суток с момента возникновения полной или частичной технической недоступности системы жилищного строительства для пользователей;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л) защиту размещенной в системе жилищного строительства информации от несанкционированного копирования, распространения, уничтожения, изменения и блокирования доступа к ней, а также защиту системы жилищного строительства и информации от иных неправомерных действий со стороны субъектов информации и третьих лиц.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>2. Размещение в системе жилищного строительства информации осуществляется на русском языке, а также может дополнительно осуществляться на государственных языках республик Российской Федерации. Наименования иностранных юридических лиц и имена физических лиц, а также проектов строительства могут быть указаны с использованием букв латинского алфавита. Использование в системе жилищного строительства специальных обозначений и знаков, препятствующих пользованию системой жилищного строительства лицами, не имеющими специальных навыков в области компьютерной техники и компьютерного программирования, не допускается.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" w:name="P66"/>
      <w:bookmarkEnd w:id="3"/>
      <w:r>
        <w:t>3. Правовыми средствами обеспечения пользования системой жилищного строительства являются следующие документы, подготавливаемые и публикуемые оператором на сайте системы жилищного строительства в информационно-телекоммуникационной сети "Интернет" (далее - сеть "Интернет"):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а) наглядные и доступные для любых пользователей, в том числе не обладающих специальными навыками в области компьютерной техники и компьютерного программирования, правила предоставления доступа к системе жилищного строительства и ее использования;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" w:name="P68"/>
      <w:bookmarkEnd w:id="4"/>
      <w:r>
        <w:t>б) организационно-распорядительные и методические документы, необходимые для обеспечения функционирования системы жилищного строительства в соответствии с настоящими требованиями, выполнение которых является обязательным для оператора, субъектов информации и иных пользователей информации, размещенной в системе жилищного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в) правила ведения личных кабинетов субъектов информации.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4. Документы, указанные в </w:t>
      </w:r>
      <w:hyperlink w:anchor="P68">
        <w:r>
          <w:rPr>
            <w:color w:val="0000FF"/>
          </w:rPr>
          <w:t>подпункте "б" пункта 3</w:t>
        </w:r>
      </w:hyperlink>
      <w:r>
        <w:t xml:space="preserve"> настоящих требований, и вносимые в них изменения вступают в силу не ранее чем через 3 месяца со дня опубликования на сайте системы жилищного строительства в сети "Интернет".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Внесение изменений в указанные в </w:t>
      </w:r>
      <w:hyperlink w:anchor="P68">
        <w:r>
          <w:rPr>
            <w:color w:val="0000FF"/>
          </w:rPr>
          <w:t>подпункте "б" пункта 3</w:t>
        </w:r>
      </w:hyperlink>
      <w:r>
        <w:t xml:space="preserve"> настоящих требований документы допускается не чаще одного раза в 3 месяца.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5. Организационными средствами обеспечения пользования системой жилищного строительства являются: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а) обеспечение оператором круглосуточного функционирования службы технической поддержки, осуществляющей связь с субъектами информации для оперативного разрешения возникающих у них при использовании системы жилищного строительства вопросов;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обеспечение оператором физической и электротехнической защиты компьютерной техники, с использованием которой осуществляется функционирование системы жилищного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в) определение оператором должностных лиц, несущих персональную ответственность за обеспечение бесперебойного функционирования системы жилищного строительства с указанием способов оперативной связи с ними на сайте системы жилищного строительства в сети "Интернет";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г) обеспечение оператором периодического обновления программно-технической базы функционирования системы жилищного строительства.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6. В случае возникновения временной неработоспособности (технологического сбоя) системы жилищного строительства оператор обязан разместить на сайте системы жилищного строительства в сети "Интернет" информацию о возникновении такого сбоя не позднее одного часа с момента выявления указанной неработоспособности, а также указать предполагаемое время восстановления работоспособности системы жилищного строительства.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После ликвидации возникшего технологического сбоя оператор обязан не позднее одного часа с момента указанной ликвидации разместить на сайте системы жилищного строительства в сети "Интернет" информацию о восстановлении работоспособности системы жилищного строительства.</w:t>
      </w: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jc w:val="right"/>
        <w:outlineLvl w:val="0"/>
      </w:pPr>
      <w:r>
        <w:t>Утверждены</w:t>
      </w:r>
    </w:p>
    <w:p w:rsidR="00F243F2" w:rsidRDefault="00F243F2">
      <w:pPr>
        <w:pStyle w:val="ConsPlusNormal"/>
        <w:jc w:val="right"/>
      </w:pPr>
      <w:r>
        <w:t>постановлением Правительства</w:t>
      </w:r>
    </w:p>
    <w:p w:rsidR="00F243F2" w:rsidRDefault="00F243F2">
      <w:pPr>
        <w:pStyle w:val="ConsPlusNormal"/>
        <w:jc w:val="right"/>
      </w:pPr>
      <w:r>
        <w:t>Российской Федерации</w:t>
      </w:r>
    </w:p>
    <w:p w:rsidR="00F243F2" w:rsidRDefault="00F243F2">
      <w:pPr>
        <w:pStyle w:val="ConsPlusNormal"/>
        <w:jc w:val="right"/>
      </w:pPr>
      <w:r>
        <w:t>от 26 марта 2019 г. N 319</w:t>
      </w:r>
    </w:p>
    <w:p w:rsidR="00F243F2" w:rsidRDefault="00F243F2">
      <w:pPr>
        <w:pStyle w:val="ConsPlusNormal"/>
        <w:jc w:val="center"/>
      </w:pPr>
    </w:p>
    <w:p w:rsidR="00F243F2" w:rsidRDefault="00F243F2">
      <w:pPr>
        <w:pStyle w:val="ConsPlusTitle"/>
        <w:jc w:val="center"/>
      </w:pPr>
      <w:bookmarkStart w:id="5" w:name="P89"/>
      <w:bookmarkEnd w:id="5"/>
      <w:r>
        <w:t>ПРАВИЛА</w:t>
      </w:r>
    </w:p>
    <w:p w:rsidR="00F243F2" w:rsidRDefault="00F243F2">
      <w:pPr>
        <w:pStyle w:val="ConsPlusTitle"/>
        <w:jc w:val="center"/>
      </w:pPr>
      <w:r>
        <w:t xml:space="preserve">РАЗМЕЩЕНИЯ ИНФОРМАЦИИ СУБЪЕКТАМИ ИНФОРМАЦИИ, </w:t>
      </w:r>
      <w:proofErr w:type="gramStart"/>
      <w:r>
        <w:t>ОБЯЗАТЕЛЬНОЕ</w:t>
      </w:r>
      <w:proofErr w:type="gramEnd"/>
    </w:p>
    <w:p w:rsidR="00F243F2" w:rsidRDefault="00F243F2">
      <w:pPr>
        <w:pStyle w:val="ConsPlusTitle"/>
        <w:jc w:val="center"/>
      </w:pPr>
      <w:proofErr w:type="gramStart"/>
      <w:r>
        <w:t>РАЗМЕЩЕНИЕ</w:t>
      </w:r>
      <w:proofErr w:type="gramEnd"/>
      <w:r>
        <w:t xml:space="preserve"> КОТОРОЙ ПРЕДУСМОТРЕНО ЗАКОНОДАТЕЛЬСТВОМ</w:t>
      </w:r>
    </w:p>
    <w:p w:rsidR="00F243F2" w:rsidRDefault="00F243F2">
      <w:pPr>
        <w:pStyle w:val="ConsPlusTitle"/>
        <w:jc w:val="center"/>
      </w:pPr>
      <w:r>
        <w:t xml:space="preserve">РОССИЙСКОЙ ФЕДЕРАЦИИ, </w:t>
      </w:r>
      <w:proofErr w:type="gramStart"/>
      <w:r>
        <w:t>В</w:t>
      </w:r>
      <w:proofErr w:type="gramEnd"/>
      <w:r>
        <w:t xml:space="preserve"> ЕДИНОЙ ИНФОРМАЦИОННОЙ</w:t>
      </w:r>
    </w:p>
    <w:p w:rsidR="00F243F2" w:rsidRDefault="00F243F2">
      <w:pPr>
        <w:pStyle w:val="ConsPlusTitle"/>
        <w:jc w:val="center"/>
      </w:pPr>
      <w:r>
        <w:t>СИСТЕМЕ ЖИЛИЩНОГО СТРОИТЕЛЬСТВА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3F2" w:rsidRDefault="00F24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28.08.2019 </w:t>
            </w:r>
            <w:hyperlink r:id="rId31">
              <w:r>
                <w:rPr>
                  <w:color w:val="0000FF"/>
                </w:rPr>
                <w:t>N 1107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32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31.12.2020 </w:t>
            </w:r>
            <w:hyperlink r:id="rId33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 xml:space="preserve">, от 14.12.2021 </w:t>
            </w:r>
            <w:hyperlink r:id="rId34">
              <w:r>
                <w:rPr>
                  <w:color w:val="0000FF"/>
                </w:rPr>
                <w:t>N 2292</w:t>
              </w:r>
            </w:hyperlink>
            <w:r>
              <w:rPr>
                <w:color w:val="392C69"/>
              </w:rPr>
              <w:t>,</w:t>
            </w:r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35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 xml:space="preserve">, от 28.11.2024 </w:t>
            </w:r>
            <w:hyperlink r:id="rId36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13.03.2025 </w:t>
            </w:r>
            <w:hyperlink r:id="rId37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30.05.2026 </w:t>
            </w:r>
            <w:hyperlink r:id="rId38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  <w:r>
        <w:t>1. Настоящие Правила устанавливают порядок, способы, сроки и периодичность размещения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 (далее - система жилищного строительства, информация), а также состав сведений, относящихся к информации.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Информация размещается субъектами информации, указанными в </w:t>
      </w:r>
      <w:hyperlink r:id="rId40">
        <w:r>
          <w:rPr>
            <w:color w:val="0000FF"/>
          </w:rPr>
          <w:t>частях 4</w:t>
        </w:r>
      </w:hyperlink>
      <w:r>
        <w:t xml:space="preserve">, </w:t>
      </w:r>
      <w:hyperlink r:id="rId41">
        <w:r>
          <w:rPr>
            <w:color w:val="0000FF"/>
          </w:rPr>
          <w:t>7.1</w:t>
        </w:r>
      </w:hyperlink>
      <w:r>
        <w:t xml:space="preserve"> - </w:t>
      </w:r>
      <w:hyperlink r:id="rId42">
        <w:r>
          <w:rPr>
            <w:color w:val="0000FF"/>
          </w:rPr>
          <w:t>7.3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</w:t>
      </w:r>
      <w:hyperlink r:id="rId43">
        <w:r>
          <w:rPr>
            <w:color w:val="0000FF"/>
          </w:rPr>
          <w:t>части 3.1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>
        <w:t xml:space="preserve"> </w:t>
      </w:r>
      <w:proofErr w:type="gramStart"/>
      <w:r>
        <w:t xml:space="preserve">Федерации", а также субъектами размещения информации, указанными в </w:t>
      </w:r>
      <w:hyperlink r:id="rId44">
        <w:r>
          <w:rPr>
            <w:color w:val="0000FF"/>
          </w:rPr>
          <w:t>частях 2</w:t>
        </w:r>
      </w:hyperlink>
      <w:r>
        <w:t xml:space="preserve">, </w:t>
      </w:r>
      <w:hyperlink r:id="rId45">
        <w:r>
          <w:rPr>
            <w:color w:val="0000FF"/>
          </w:rPr>
          <w:t>4</w:t>
        </w:r>
      </w:hyperlink>
      <w:r>
        <w:t xml:space="preserve"> и </w:t>
      </w:r>
      <w:hyperlink r:id="rId46">
        <w:r>
          <w:rPr>
            <w:color w:val="0000FF"/>
          </w:rPr>
          <w:t>5 статьи 4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(далее - субъекты информации), самостоятельно, без предварительного запроса о ее предоставлении единым институтом развития в жилищной сфере, определенным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"О содействии развитию и повышению эффективности управления в жилищной сфере и о</w:t>
      </w:r>
      <w:proofErr w:type="gramEnd"/>
      <w:r>
        <w:t xml:space="preserve"> </w:t>
      </w:r>
      <w:proofErr w:type="gramStart"/>
      <w:r>
        <w:t xml:space="preserve">внесении изменений в отдельные законодательные акты Российской Федерации" и являющимся оператором системы жилищного строительства (далее - оператор), без его согласия на такое размещение и не требует проведения оператором предварительной проверки содержания размещаемой информации, за исключением информации, указанной в </w:t>
      </w:r>
      <w:hyperlink r:id="rId48">
        <w:r>
          <w:rPr>
            <w:color w:val="0000FF"/>
          </w:rPr>
          <w:t>части 7.2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</w:t>
      </w:r>
      <w:proofErr w:type="gramEnd"/>
      <w:r>
        <w:t xml:space="preserve"> акты Российской Федерации".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49">
        <w:r>
          <w:rPr>
            <w:color w:val="0000FF"/>
          </w:rPr>
          <w:t>N 2292</w:t>
        </w:r>
      </w:hyperlink>
      <w:r>
        <w:t xml:space="preserve">, от 28.11.2024 </w:t>
      </w:r>
      <w:hyperlink r:id="rId50">
        <w:r>
          <w:rPr>
            <w:color w:val="0000FF"/>
          </w:rPr>
          <w:t>N 1657</w:t>
        </w:r>
      </w:hyperlink>
      <w:r>
        <w:t xml:space="preserve">, от 30.05.2026 </w:t>
      </w:r>
      <w:hyperlink r:id="rId51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Ответственность за достоверность размещенной в системе жилищного строительства информации, в том числе ответственность за соответствие включенной в состав информации электронной копии (электронного образа) документа его подлиннику на бумажном носителе, несет разместивший ее субъект информации.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3. Субъекты информации размещают информацию в системе жилищного строительства одним из следующих способов: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заполнение в своем личном кабинете (в случае если для субъекта информации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или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предусмотрено использование</w:t>
      </w:r>
      <w:proofErr w:type="gramEnd"/>
      <w:r>
        <w:t xml:space="preserve"> личного кабинета) разработанных оператором электронных форм (формуляров, шаблонов) документов и их подписание усиленной квалифицированной электронной подписью уполномоченного должностного лица субъекта информации, осуществившего ввод информации в систему жилищного строительства;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55">
        <w:r>
          <w:rPr>
            <w:color w:val="0000FF"/>
          </w:rPr>
          <w:t>N 2292</w:t>
        </w:r>
      </w:hyperlink>
      <w:r>
        <w:t xml:space="preserve">, от 30.05.2026 </w:t>
      </w:r>
      <w:hyperlink r:id="rId56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6" w:name="P109"/>
      <w:bookmarkEnd w:id="6"/>
      <w:proofErr w:type="gramStart"/>
      <w:r>
        <w:t>б) передача в систему жилищного строительства информации (документов) в виде электронных файлов форматов .</w:t>
      </w:r>
      <w:proofErr w:type="spellStart"/>
      <w:r>
        <w:t>xml</w:t>
      </w:r>
      <w:proofErr w:type="spellEnd"/>
      <w:r>
        <w:t>, .</w:t>
      </w:r>
      <w:proofErr w:type="spellStart"/>
      <w:r>
        <w:t>json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mssql</w:t>
      </w:r>
      <w:proofErr w:type="spellEnd"/>
      <w:r>
        <w:t>, .</w:t>
      </w:r>
      <w:proofErr w:type="spellStart"/>
      <w:r>
        <w:t>dump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zip</w:t>
      </w:r>
      <w:proofErr w:type="spellEnd"/>
      <w:r>
        <w:t>, .</w:t>
      </w:r>
      <w:proofErr w:type="spellStart"/>
      <w:r>
        <w:t>tar</w:t>
      </w:r>
      <w:proofErr w:type="spellEnd"/>
      <w:r>
        <w:t>, .</w:t>
      </w:r>
      <w:proofErr w:type="spellStart"/>
      <w:r>
        <w:t>jpeg</w:t>
      </w:r>
      <w:proofErr w:type="spellEnd"/>
      <w:r>
        <w:t>, .</w:t>
      </w:r>
      <w:proofErr w:type="spellStart"/>
      <w:r>
        <w:t>jpg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tiff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svg</w:t>
      </w:r>
      <w:proofErr w:type="spellEnd"/>
      <w:r>
        <w:t>, .</w:t>
      </w:r>
      <w:proofErr w:type="spellStart"/>
      <w:r>
        <w:t>sig</w:t>
      </w:r>
      <w:proofErr w:type="spellEnd"/>
      <w:r>
        <w:t>, сведения и (или) свойства которых позволяют определить размещенный в системе жилищного строительства документ, субъекта информации, разместившего его в системе жилищного строительства, а также должностное лицо субъекта информации, ответственное за размещение</w:t>
      </w:r>
      <w:proofErr w:type="gramEnd"/>
      <w:r>
        <w:t xml:space="preserve"> информации в системе жилищного строительства, и способы оперативной связи с таким лицом.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4. Под контролирующими органами в настоящих Правилах понимаются уполномоченные на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исполнительные органы субъектов Российской Федерации.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14.12.2021 </w:t>
      </w:r>
      <w:hyperlink r:id="rId57">
        <w:r>
          <w:rPr>
            <w:color w:val="0000FF"/>
          </w:rPr>
          <w:t>N 2292</w:t>
        </w:r>
      </w:hyperlink>
      <w:r>
        <w:t xml:space="preserve">, от 28.11.2024 </w:t>
      </w:r>
      <w:hyperlink r:id="rId58">
        <w:r>
          <w:rPr>
            <w:color w:val="0000FF"/>
          </w:rPr>
          <w:t>N 1657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случаях если использование указанного в </w:t>
      </w:r>
      <w:hyperlink w:anchor="P109">
        <w:r>
          <w:rPr>
            <w:color w:val="0000FF"/>
          </w:rPr>
          <w:t>подпункте "б" пункта 3</w:t>
        </w:r>
      </w:hyperlink>
      <w:r>
        <w:t xml:space="preserve"> настоящих Правил способа передачи в систему жилищного строительства информации (документов) технологически невозможно или нецелесообразно по иным основаниям в течение определенного времени либо постоянно, субъекты информации, являющиеся федеральными органами исполнительной власти либо исполнительными органами субъектов Российской Федерации, размещают информацию в системе жилищного строительства способом, определенным в соглашении, заключаемом оператором с такими</w:t>
      </w:r>
      <w:proofErr w:type="gramEnd"/>
      <w:r>
        <w:t xml:space="preserve"> органами.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6. Федеральная служба государственной регистрации, кадастра и картограф</w:t>
      </w:r>
      <w:proofErr w:type="gramStart"/>
      <w:r>
        <w:t>ии и ее</w:t>
      </w:r>
      <w:proofErr w:type="gramEnd"/>
      <w:r>
        <w:t xml:space="preserve"> территориальные органы (далее - орган регистрации прав), размещает информацию в системе жилищного строительства в соответствии с </w:t>
      </w:r>
      <w:hyperlink w:anchor="P109">
        <w:r>
          <w:rPr>
            <w:color w:val="0000FF"/>
          </w:rPr>
          <w:t>подпунктом "б" пункта 3</w:t>
        </w:r>
      </w:hyperlink>
      <w:r>
        <w:t xml:space="preserve"> настоящих Правил либо способом, определенным в соглашении, заключаемом с оператором.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7. Оператор определяет требования к данным и структуре электронных файлов информации, размещаемой в системе жилищного строительства. В случае если субъектами информации являются федеральные органы исполнительной власти либо исполнительные органы субъектов Российской Федерации, требования к структуре указанных файлов определяются оператором в соответствии с заключенным им с такими органами соглашением.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закрытой части системы жилищного строительства размещается информация, указанная в </w:t>
      </w:r>
      <w:hyperlink r:id="rId61">
        <w:r>
          <w:rPr>
            <w:color w:val="0000FF"/>
          </w:rPr>
          <w:t>части 6.1</w:t>
        </w:r>
      </w:hyperlink>
      <w:r>
        <w:t xml:space="preserve">, </w:t>
      </w:r>
      <w:hyperlink r:id="rId62">
        <w:r>
          <w:rPr>
            <w:color w:val="0000FF"/>
          </w:rPr>
          <w:t>пунктах 3</w:t>
        </w:r>
      </w:hyperlink>
      <w:r>
        <w:t xml:space="preserve"> и </w:t>
      </w:r>
      <w:hyperlink r:id="rId63">
        <w:r>
          <w:rPr>
            <w:color w:val="0000FF"/>
          </w:rPr>
          <w:t>5 части 7.3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</w:t>
      </w:r>
      <w:hyperlink r:id="rId64">
        <w:r>
          <w:rPr>
            <w:color w:val="0000FF"/>
          </w:rPr>
          <w:t>части 7 статьи 9.4</w:t>
        </w:r>
      </w:hyperlink>
      <w:r>
        <w:t xml:space="preserve"> Федерального закона "О публично-правовой компании "Фонд развития территорий" и о внесении изменений</w:t>
      </w:r>
      <w:proofErr w:type="gramEnd"/>
      <w:r>
        <w:t xml:space="preserve"> </w:t>
      </w:r>
      <w:proofErr w:type="gramStart"/>
      <w:r>
        <w:t xml:space="preserve">в отдельные законодательные акты Российской Федерации", в </w:t>
      </w:r>
      <w:hyperlink r:id="rId65">
        <w:r>
          <w:rPr>
            <w:color w:val="0000FF"/>
          </w:rPr>
          <w:t>подпункте "а" пункта 1 части 2 статьи 4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(в части информации о регистрации по месту жительства в Российской Федерации индивидуального предпринимателя), в </w:t>
      </w:r>
      <w:hyperlink r:id="rId66">
        <w:r>
          <w:rPr>
            <w:color w:val="0000FF"/>
          </w:rPr>
          <w:t>частях 4</w:t>
        </w:r>
      </w:hyperlink>
      <w:r>
        <w:t xml:space="preserve"> и </w:t>
      </w:r>
      <w:hyperlink r:id="rId67">
        <w:r>
          <w:rPr>
            <w:color w:val="0000FF"/>
          </w:rPr>
          <w:t>5 статьи 4</w:t>
        </w:r>
      </w:hyperlink>
      <w:r>
        <w:t xml:space="preserve"> Федерального закона "О строительстве жилых домов по договорам строительного подряда с</w:t>
      </w:r>
      <w:proofErr w:type="gramEnd"/>
      <w:r>
        <w:t xml:space="preserve"> </w:t>
      </w:r>
      <w:proofErr w:type="gramStart"/>
      <w:r>
        <w:t xml:space="preserve">использованием счетов эскроу", в </w:t>
      </w:r>
      <w:hyperlink r:id="rId68">
        <w:r>
          <w:rPr>
            <w:color w:val="0000FF"/>
          </w:rPr>
          <w:t>абзаце четвертом подпункта "б" пункта 2.2 части 3 статьи 5.2</w:t>
        </w:r>
      </w:hyperlink>
      <w:r>
        <w:t xml:space="preserve"> Федерального закона "О содействии развитию и повышению эффективности </w:t>
      </w:r>
      <w:r>
        <w:lastRenderedPageBreak/>
        <w:t>управления в жилищной сфере и о внесении изменений в отдельные законодательные акты Российской Федерации" (за исключением сведений о праве собственности Российской Федерации, субъекта Российской Федерации или муниципального образования на объект культурного наследия (памятник истории и культуры) народов Российской</w:t>
      </w:r>
      <w:proofErr w:type="gramEnd"/>
      <w:r>
        <w:t xml:space="preserve"> </w:t>
      </w:r>
      <w:proofErr w:type="gramStart"/>
      <w:r>
        <w:t>Федерации (далее - объект культурного наследия) и земельный участок, на котором расположен объект культурного наследия), а также информация, доступ к которой в соответствии с законодательством Российской Федерации ограничен, в том числе информация, размещаемая в системе жилищного строительства органом регистрации прав, за исключением информации, размещаемой им в открытой части системы жилищного строительства в объеме сведений, подлежащих размещению на публичной кадастровой карте.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28.11.2024 </w:t>
      </w:r>
      <w:hyperlink r:id="rId69">
        <w:r>
          <w:rPr>
            <w:color w:val="0000FF"/>
          </w:rPr>
          <w:t>N 1657</w:t>
        </w:r>
      </w:hyperlink>
      <w:r>
        <w:t xml:space="preserve">, от 30.05.2026 </w:t>
      </w:r>
      <w:hyperlink r:id="rId70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9. Застройщик, определяемый в соответствии с </w:t>
      </w:r>
      <w:hyperlink r:id="rId71">
        <w:r>
          <w:rPr>
            <w:color w:val="0000FF"/>
          </w:rPr>
          <w:t>пунктом 1 статьи 2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размещает в системе жилищного строительства: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72">
        <w:r>
          <w:rPr>
            <w:color w:val="0000FF"/>
          </w:rPr>
          <w:t>N 2292</w:t>
        </w:r>
      </w:hyperlink>
      <w:r>
        <w:t xml:space="preserve">, от 30.05.2026 </w:t>
      </w:r>
      <w:hyperlink r:id="rId73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8" w:name="P121"/>
      <w:bookmarkEnd w:id="8"/>
      <w:proofErr w:type="gramStart"/>
      <w:r>
        <w:t>а) каждое полученное до 1 июля 2018 г. разрешение на строительство многоквартирного дома (домов) и (или) иного объекта (объектов) недвижимости, в состав которого входят объекты долевого строительства и (или) строительство (создание) которого осуществляется с привлечением денежных средств участников долевого строительства (далее - объект недвижимости), который по состоянию на 1 октября 2018 г. не введен в эксплуатацию, в том числе в отношении</w:t>
      </w:r>
      <w:proofErr w:type="gramEnd"/>
      <w:r>
        <w:t xml:space="preserve"> объектов недвижимости, строительство которых и (или) привлечение денежных средств участников долевого </w:t>
      </w:r>
      <w:proofErr w:type="gramStart"/>
      <w:r>
        <w:t>строительства</w:t>
      </w:r>
      <w:proofErr w:type="gramEnd"/>
      <w:r>
        <w:t xml:space="preserve"> для строительства которых по состоянию на 1 октября 2018 г. еще не начато.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В случае внесения изменений в любое из указанных разрешений на строительство в системе</w:t>
      </w:r>
      <w:proofErr w:type="gramEnd"/>
      <w:r>
        <w:t xml:space="preserve"> жилищного строительства должно быть размещено выданное застройщику взамен предыдущего разрешение на строительство без удаления из системы жилищного строительства утратившего силу разрешения на строительство;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б) каждое полученное после 1 июля 2018 г. разрешение на строительство объекта недвижимости, в том числе в отношении объектов недвижимости, строительство которых и (или) привлечение денежных средств участников долевого </w:t>
      </w:r>
      <w:proofErr w:type="gramStart"/>
      <w:r>
        <w:t>строительства</w:t>
      </w:r>
      <w:proofErr w:type="gramEnd"/>
      <w:r>
        <w:t xml:space="preserve"> для строительства которых по состоянию на 1 октября 2018 г. еще не начато.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В случае внесения изменений в любое из указанных разрешений на строительство в системе</w:t>
      </w:r>
      <w:proofErr w:type="gramEnd"/>
      <w:r>
        <w:t xml:space="preserve"> жилищного строительства должно быть размещено выданное застройщику взамен предыдущего разрешение на строительство без удаления из системы жилищного строительства утратившего силу разрешения на строительство.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В случае внесения в разрешение на строительство изменений без замены такого разрешения в системе</w:t>
      </w:r>
      <w:proofErr w:type="gramEnd"/>
      <w:r>
        <w:t xml:space="preserve"> жилищного строительства должно быть размещено решение органа, уполномоченного на выдачу разрешений на строительство, содержащего сведения о внесенных в разрешение на строительство изменениях;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в) сведения о прекращении действия любого из размещенных в системе жилищного строительства разрешений на строительство с указанием оснований принятия органом, уполномоченным на выдачу разрешений на строительство, такого решения и с размещением в системе жилищного строительства этого решения не позднее чем через 5 рабочих дней после принятия такого решения;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г) проектные декларации в отношении объектов недвижимости, указанных в </w:t>
      </w:r>
      <w:hyperlink w:anchor="P121">
        <w:r>
          <w:rPr>
            <w:color w:val="0000FF"/>
          </w:rPr>
          <w:t>подпунктах "а"</w:t>
        </w:r>
      </w:hyperlink>
      <w:r>
        <w:t xml:space="preserve"> и </w:t>
      </w:r>
      <w:hyperlink w:anchor="P123">
        <w:r>
          <w:rPr>
            <w:color w:val="0000FF"/>
          </w:rPr>
          <w:t>"б"</w:t>
        </w:r>
      </w:hyperlink>
      <w:r>
        <w:t xml:space="preserve"> настоящего пункта, во всех их версиях (редакциях).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 случае внесения застройщиком изменений в проектную декларацию информация о таких изменениях также подлежит размещению в системе жилищного строительства. При этом оператором в системе жилищного строительства обеспечивается возможность выделения актуальной версии (редакции) </w:t>
      </w:r>
      <w:r>
        <w:lastRenderedPageBreak/>
        <w:t>проектной декларации способом, позволяющим субъектам информации и пользователям информации явным образом отличить такую версию (редакцию) декларации от любых иных ее версий (редакций);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д) все разрешения на ввод в эксплуатацию многоквартирных домов и (или) иных объектов недвижимости, в </w:t>
      </w:r>
      <w:proofErr w:type="gramStart"/>
      <w:r>
        <w:t>проектах</w:t>
      </w:r>
      <w:proofErr w:type="gramEnd"/>
      <w:r>
        <w:t xml:space="preserve"> строительства которых принимали участие застройщик и (или) его основное общество или дочернее общество такого основного общества в течение 3 лет, предшествующих опубликованию проектной декларации;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е) каждое полученное застройщиком разрешение на ввод в эксплуатацию объекта недвижимости, указанного в каждой размещенной в системе жилищного строительства проектной декларации;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ж) все выданные застройщику контролирующим органом заключения о соответствии застройщика и проектной декларации установленным законодательством о долевом строительстве требованиям, а в случае направления контролирующим органом застройщику отказа в выдаче заключения - также такой отказ;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з) утратил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РФ от 31.12.2020 N 2448;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и) промежуточную бухгалтерскую (финансовую) отчетность за I квартал, первое полугодие и 9 месяцев каждого года, в течение которого был начат и продолжает осуществляться прое</w:t>
      </w:r>
      <w:proofErr w:type="gramStart"/>
      <w:r>
        <w:t>кт стр</w:t>
      </w:r>
      <w:proofErr w:type="gramEnd"/>
      <w:r>
        <w:t>оительства, информация о котором раскрыта в составе каждой размещенной в системе жилищного строительства проектной декларации.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Промежуточная бухгалтерская (финансовая) отчетность размещается не позднее 30 календарных дней после окончания соответствующего промежуточного отчетного периода;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к) годовую бухгалтерскую (финансовую) отчетность и аудиторское заключение в отношении такой отчетности за каждый год, в течение которого был начат и продолжает осуществляться прое</w:t>
      </w:r>
      <w:proofErr w:type="gramStart"/>
      <w:r>
        <w:t>кт стр</w:t>
      </w:r>
      <w:proofErr w:type="gramEnd"/>
      <w:r>
        <w:t>оительства, информация о котором раскрыта в составе каждой размещенной в системе жилищного строительства проектной декларации.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Годовая бухгалтерская (финансовая) отчетность и аудиторское заключение в отношении такой отчетности размещаются не позднее 120 календарных дней после окончания соответствующего отчетного года;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л) фотографии каждого строящегося (создаваемого) застройщиком объекта недвижимости, информация о проекте строительства которого раскрыта в составе каждой размещенной в системе жилищного строительства проектной декларации.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Сопутствующая размещенным в системе жилищного строительства фотографиям информация должна содержать сведения о дате проведения фотосъемки;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м) градостроительные планы земельных участков и схемы планировочной организации всех земельных участков, на которых осуществляется строительство каждого объекта недвижимости, информация о проекте строительства которого раскрыта в составе каждой размещенной в системе жилищного строительства проектной декларации.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 случаях если в соответствии с законодательством о градостроительной деятельности в указанные документы вносятся изменения, в системе жилищного строительства подлежат размещению решения уполномоченных органов власти, содержащие информацию о таких изменениях;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н) справки застройщика, осуществляющего привлечение денежных средств участников долевого строительства без использования счетов эскроу, о размере собственных средств и соблюдении нормативов финансовой устойчивости за каждый истекший квартал в период, начало которого определяется датой получения застройщиком заключения контролирующего органа о соответствии застройщика и проектной </w:t>
      </w:r>
      <w:proofErr w:type="gramStart"/>
      <w:r>
        <w:t>декларации</w:t>
      </w:r>
      <w:proofErr w:type="gramEnd"/>
      <w:r>
        <w:t xml:space="preserve"> установленным в законе требованиям, а в случае осуществления застройщиком деятельности </w:t>
      </w:r>
      <w:r>
        <w:lastRenderedPageBreak/>
        <w:t>по строительству объектов недвижимости одновременно по 2 или более проектам строительства - за каждый истекший квартал в период, начало которого определяется одним из указанных заключений с наиболее ранней датой.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Первая справка застройщика о размере собственных средств и соблюдении нормативов финансовой устойчивости размещается застройщиком в системе жилищного строительства одновременно с размещением первой проектной декларации, заключение о соответствии которой установленным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 получено застройщиком после 1 октября 2018 г</w:t>
      </w:r>
      <w:proofErr w:type="gramEnd"/>
      <w:r>
        <w:t>. В последующем размещение указанных справок осуществляется застройщиком ежеквартально одновременно с размещением промежуточной бухгалтерской (финансовой) отчетности и годовой бухгалтерской (финансовой) отчетности.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28.08.2019 </w:t>
      </w:r>
      <w:hyperlink r:id="rId78">
        <w:r>
          <w:rPr>
            <w:color w:val="0000FF"/>
          </w:rPr>
          <w:t>N 1107</w:t>
        </w:r>
      </w:hyperlink>
      <w:r>
        <w:t xml:space="preserve">, от 31.12.2020 </w:t>
      </w:r>
      <w:hyperlink r:id="rId79">
        <w:r>
          <w:rPr>
            <w:color w:val="0000FF"/>
          </w:rPr>
          <w:t>N 2448</w:t>
        </w:r>
      </w:hyperlink>
      <w:r>
        <w:t xml:space="preserve">, от 30.05.2026 </w:t>
      </w:r>
      <w:hyperlink r:id="rId80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о) сведения о введении в отношении застройщика одной из процедур, применяемых в деле о банкротстве, в соответствии с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"О несостоятельности (банкротстве)";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п) извещение о начале работ по строительству объекта недвижимости, если направление такого извещения застройщиком является обязательным в соответствии с </w:t>
      </w:r>
      <w:hyperlink r:id="rId82">
        <w:r>
          <w:rPr>
            <w:color w:val="0000FF"/>
          </w:rPr>
          <w:t>частью 5 статьи 52</w:t>
        </w:r>
      </w:hyperlink>
      <w:r>
        <w:t xml:space="preserve"> Градостроительного кодекса Российской Федерации. Указанное извещение размещается в системе жилищного строительства без приложения к нему предусмотренных Градостроительным </w:t>
      </w:r>
      <w:hyperlink r:id="rId83">
        <w:r>
          <w:rPr>
            <w:color w:val="0000FF"/>
          </w:rPr>
          <w:t>кодексом</w:t>
        </w:r>
      </w:hyperlink>
      <w:r>
        <w:t xml:space="preserve"> Российской Федерации документов;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р) сведения об открытии (закрытии) расчетного счета застройщика в отношении каждого полученного им разрешения на строительство объекта недвижимости, информация о проекте строительства которого раскрыта в составе каждой размещенной в системе жилищного строительства проектной декларации;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с) документы, подтверждающие права застройщика на земельный участок (участки), на котором осуществляется строительство каждого объекта (объектов) недвижимости, указанного в размещенных в системе жилищного строительства проектных декларациях (выписка из Единого государственного реестра недвижимости, зарегистрированный в Едином государственном реестре недвижимости договор аренды (субаренды) земельного участка);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bookmarkStart w:id="10" w:name="P150"/>
      <w:bookmarkEnd w:id="10"/>
      <w:r>
        <w:t>т) ежеквартальную отчетность застройщика об осуществлении деятельности, связанной с привлечением денежных средств участников долевого строительства, а также сводные накопительные ведомости проекта строительства;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1" w:name="P152"/>
      <w:bookmarkEnd w:id="11"/>
      <w:r>
        <w:t xml:space="preserve">у) информацию о физических лицах, </w:t>
      </w:r>
      <w:proofErr w:type="gramStart"/>
      <w:r>
        <w:t>которые</w:t>
      </w:r>
      <w:proofErr w:type="gramEnd"/>
      <w:r>
        <w:t xml:space="preserve"> в конечном счете прямо или косвенно (через третьих лиц) владеют (имеют в капитале долю участия более чем 5 процентов) корпоративным юридическим лицом - застройщиком, с указанием фамилии, имени и отчества (при наличии) таких лиц, места жительства (места постоянного пребывания), индивидуального номера налогоплательщика или аналогичного идентификационного признака для иностранных граждан, страхового номера индивидуального лицевого счета в системе обязательного пенсионного страхования (при наличии) или аналогичного идентификационного признака для иностранных граждан;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2" w:name="P153"/>
      <w:bookmarkEnd w:id="12"/>
      <w:proofErr w:type="gramStart"/>
      <w:r>
        <w:t xml:space="preserve">ф)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 в предусмотренном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составе такой информации и при поступлении застройщику запроса от контролирующего органа о ее предоставлении;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х) проект (проекты) договора участия в долевом строительстве, используемого для привлечения </w:t>
      </w:r>
      <w:r>
        <w:lastRenderedPageBreak/>
        <w:t>денежных средств участников долевого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ц) утратил силу. - </w:t>
      </w:r>
      <w:hyperlink r:id="rId87">
        <w:r>
          <w:rPr>
            <w:color w:val="0000FF"/>
          </w:rPr>
          <w:t>Постановление</w:t>
        </w:r>
      </w:hyperlink>
      <w:r>
        <w:t xml:space="preserve"> Правительства РФ от 31.12.2020 N 2448.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10. Указанная в </w:t>
      </w:r>
      <w:hyperlink w:anchor="P150">
        <w:r>
          <w:rPr>
            <w:color w:val="0000FF"/>
          </w:rPr>
          <w:t>подпункте "т" пункта 9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за I квартал, первое полугодие и 9 месяцев размещается застройщиком в системе жилищного строительства одновременно с размещением промежуточной бухгалтерской (финансовой) отчетности, за истекший год - одновременно с размещением годовой бухгалтерской (финансовой) отчетности.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Указанная в </w:t>
      </w:r>
      <w:hyperlink w:anchor="P152">
        <w:r>
          <w:rPr>
            <w:color w:val="0000FF"/>
          </w:rPr>
          <w:t>подпунктах "у"</w:t>
        </w:r>
      </w:hyperlink>
      <w:r>
        <w:t xml:space="preserve"> и </w:t>
      </w:r>
      <w:hyperlink w:anchor="P153">
        <w:r>
          <w:rPr>
            <w:color w:val="0000FF"/>
          </w:rPr>
          <w:t>"ф" пункта 9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размещается застройщиком в системе жилищного строительства одновременно с размещением проектной декларации, раскрытие информации о которой было осуществлено застройщиком впервые. Изменения указанной информации раскрываются застройщиком не позднее 3 рабочих дней после возникновения таких изменений.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10(1) Застройщики, определяемые в соответствии с </w:t>
      </w:r>
      <w:hyperlink r:id="rId89">
        <w:r>
          <w:rPr>
            <w:color w:val="0000FF"/>
          </w:rPr>
          <w:t>пунктом 1 статьи 2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получившие заключения экспертизы проектной документации и (или) результатов инженерных изысканий, заключения экспертизы проектной документации, в которую внесены изменения, до 1 июля 2018 г., а также застройщики</w:t>
      </w:r>
      <w:proofErr w:type="gramEnd"/>
      <w:r>
        <w:t xml:space="preserve">, </w:t>
      </w:r>
      <w:proofErr w:type="gramStart"/>
      <w:r>
        <w:t xml:space="preserve">которые в соответствии с указанным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осуществляют строительство объектов, в отношении проектной документации и (или) результатов инженерных изысканий которых экспертиза не проводится в соответствии с </w:t>
      </w:r>
      <w:hyperlink r:id="rId91">
        <w:r>
          <w:rPr>
            <w:color w:val="0000FF"/>
          </w:rPr>
          <w:t>частями 2</w:t>
        </w:r>
      </w:hyperlink>
      <w:r>
        <w:t xml:space="preserve"> и </w:t>
      </w:r>
      <w:hyperlink r:id="rId92">
        <w:r>
          <w:rPr>
            <w:color w:val="0000FF"/>
          </w:rPr>
          <w:t>3 статьи 49</w:t>
        </w:r>
      </w:hyperlink>
      <w:r>
        <w:t xml:space="preserve"> Градостроительного кодекса Российской Федерации, размещают в системе жилищного строительства проектную документацию и результаты инженерных изысканий (в форме отчетной документации о выполнении инженерных изысканий) в составе текстовой и графической</w:t>
      </w:r>
      <w:proofErr w:type="gramEnd"/>
      <w:r>
        <w:t xml:space="preserve"> частей, а также приложений к ним (в текстовой, графической и иных формах) (далее - документация) с использованием своих личных кабинетов в соответствии с </w:t>
      </w:r>
      <w:hyperlink w:anchor="P165">
        <w:r>
          <w:rPr>
            <w:color w:val="0000FF"/>
          </w:rPr>
          <w:t>пунктами 10(2)</w:t>
        </w:r>
      </w:hyperlink>
      <w:r>
        <w:t xml:space="preserve"> - </w:t>
      </w:r>
      <w:hyperlink w:anchor="P169">
        <w:r>
          <w:rPr>
            <w:color w:val="0000FF"/>
          </w:rPr>
          <w:t>10(3)</w:t>
        </w:r>
      </w:hyperlink>
      <w:r>
        <w:t xml:space="preserve"> настоящих Правил.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31.12.2020 </w:t>
      </w:r>
      <w:hyperlink r:id="rId93">
        <w:r>
          <w:rPr>
            <w:color w:val="0000FF"/>
          </w:rPr>
          <w:t>N 2448</w:t>
        </w:r>
      </w:hyperlink>
      <w:r>
        <w:t xml:space="preserve">, от 14.12.2021 </w:t>
      </w:r>
      <w:hyperlink r:id="rId94">
        <w:r>
          <w:rPr>
            <w:color w:val="0000FF"/>
          </w:rPr>
          <w:t>N 2292</w:t>
        </w:r>
      </w:hyperlink>
      <w:r>
        <w:t xml:space="preserve">, от 30.05.2026 </w:t>
      </w:r>
      <w:hyperlink r:id="rId95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В случае внесения в размещенную в системе жилищного строительства проектную документацию изменений, в отношении которых в соответствии с </w:t>
      </w:r>
      <w:hyperlink r:id="rId96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 экспертиза не была проведена по решению застройщика, такие изменения также подлежат размещению в системе жилищного строительства в соответствии с настоящим пунктом и </w:t>
      </w:r>
      <w:hyperlink w:anchor="P165">
        <w:r>
          <w:rPr>
            <w:color w:val="0000FF"/>
          </w:rPr>
          <w:t>пунктом 10(2)</w:t>
        </w:r>
      </w:hyperlink>
      <w:r>
        <w:t xml:space="preserve"> настоящих Правил.</w:t>
      </w:r>
      <w:proofErr w:type="gramEnd"/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РФ от 28.08.2019 N 1107)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3" w:name="P165"/>
      <w:bookmarkEnd w:id="13"/>
      <w:r>
        <w:t>10(2) Документация размещается в системе жилищного строительства в виде электронных файлов формата .</w:t>
      </w:r>
      <w:proofErr w:type="spellStart"/>
      <w:r>
        <w:t>pdf</w:t>
      </w:r>
      <w:proofErr w:type="spellEnd"/>
      <w:r>
        <w:t xml:space="preserve">, при этом графическая часть документации размещается также в виде электронных файлов исходных форматов, использованных при подготовке документации. </w:t>
      </w:r>
      <w:proofErr w:type="gramStart"/>
      <w:r>
        <w:t xml:space="preserve">Если документация в полном объеме или в какой-либо ее части была подготовлена или приобретена застройщиком, определяемым в соответствии с </w:t>
      </w:r>
      <w:hyperlink r:id="rId99">
        <w:r>
          <w:rPr>
            <w:color w:val="0000FF"/>
          </w:rPr>
          <w:t>пунктом 1 статьи 2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виде документов на бумажных носителях, такие документы размещаются в системе жилищного строительства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электронных образов сканированных документов.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100">
        <w:r>
          <w:rPr>
            <w:color w:val="0000FF"/>
          </w:rPr>
          <w:t>N 2292</w:t>
        </w:r>
      </w:hyperlink>
      <w:r>
        <w:t xml:space="preserve">, от 30.05.2026 </w:t>
      </w:r>
      <w:hyperlink r:id="rId101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Входящие в состав документации электронные образы сканированных документов, размещаемые застройщиком в системе жилищного строительства в соответствии с настоящими Правилами, а также используемое застройщиками при их изготовлении программное обеспечение должны соответствовать требованиям, устанавливаемым в документах, подготавливаемых и публикуемых оператором на сайте системы жилищного строительства в информационно-телекоммуникационной сети "Интернет" в соответствии с </w:t>
      </w:r>
      <w:hyperlink w:anchor="P66">
        <w:r>
          <w:rPr>
            <w:color w:val="0000FF"/>
          </w:rPr>
          <w:t>пунктом 3</w:t>
        </w:r>
      </w:hyperlink>
      <w:r>
        <w:t xml:space="preserve"> требований к технологическим, программным, лингвистическим, правовым и организационным</w:t>
      </w:r>
      <w:proofErr w:type="gramEnd"/>
      <w:r>
        <w:t xml:space="preserve"> средствам обеспечения пользования единой информационной системой жилищного </w:t>
      </w:r>
      <w:r>
        <w:lastRenderedPageBreak/>
        <w:t>строительства, утвержденных постановлением Правительства Российской Федерации от 26 марта 2019 г. N 319 "О единой информационной системе жилищного строительства".</w:t>
      </w:r>
    </w:p>
    <w:p w:rsidR="00F243F2" w:rsidRDefault="00F243F2">
      <w:pPr>
        <w:pStyle w:val="ConsPlusNormal"/>
        <w:jc w:val="both"/>
      </w:pPr>
      <w:r>
        <w:t xml:space="preserve">(п. 10(2) </w:t>
      </w:r>
      <w:proofErr w:type="gramStart"/>
      <w:r>
        <w:t>введен</w:t>
      </w:r>
      <w:proofErr w:type="gramEnd"/>
      <w:r>
        <w:t xml:space="preserve">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28.08.2019 N 1107)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4" w:name="P169"/>
      <w:bookmarkEnd w:id="14"/>
      <w:proofErr w:type="gramStart"/>
      <w:r>
        <w:t xml:space="preserve">10(3) Документация размещается застройщиком, определяемым в соответствии с </w:t>
      </w:r>
      <w:hyperlink r:id="rId103">
        <w:r>
          <w:rPr>
            <w:color w:val="0000FF"/>
          </w:rPr>
          <w:t>пунктом 1 статьи 2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системе жилищного строительства в полном объеме в том виде, в котором она являлась предметом экспертизы проектной документации и результатов инженерных изысканий, по итогам</w:t>
      </w:r>
      <w:proofErr w:type="gramEnd"/>
      <w:r>
        <w:t xml:space="preserve"> </w:t>
      </w:r>
      <w:proofErr w:type="gramStart"/>
      <w:r>
        <w:t>проведения</w:t>
      </w:r>
      <w:proofErr w:type="gramEnd"/>
      <w:r>
        <w:t xml:space="preserve"> которой застройщику было выдано положительное заключение.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104">
        <w:r>
          <w:rPr>
            <w:color w:val="0000FF"/>
          </w:rPr>
          <w:t>N 2292</w:t>
        </w:r>
      </w:hyperlink>
      <w:r>
        <w:t xml:space="preserve">, от 30.05.2026 </w:t>
      </w:r>
      <w:hyperlink r:id="rId105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Документация подлежит размещению с учетом последовательности расположения ее разделов, а также последовательности расположения отдельных частей (элементов) каждого из ее разделов в соответствии с </w:t>
      </w:r>
      <w:hyperlink r:id="rId106">
        <w:r>
          <w:rPr>
            <w:color w:val="0000FF"/>
          </w:rPr>
          <w:t>требованиями</w:t>
        </w:r>
      </w:hyperlink>
      <w:r>
        <w:t>, установленными законодательством Российской Федерации о градостроительной деятельности.</w:t>
      </w:r>
    </w:p>
    <w:p w:rsidR="00F243F2" w:rsidRDefault="00F243F2">
      <w:pPr>
        <w:pStyle w:val="ConsPlusNormal"/>
        <w:jc w:val="both"/>
      </w:pPr>
      <w:r>
        <w:t xml:space="preserve">(п. 10(3) </w:t>
      </w:r>
      <w:proofErr w:type="gramStart"/>
      <w:r>
        <w:t>введен</w:t>
      </w:r>
      <w:proofErr w:type="gramEnd"/>
      <w:r>
        <w:t xml:space="preserve">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28.08.2019 N 1107)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10(4). Жилищно-строительные кооперативы размещают в системе жилищного строительства документы и информацию, предусмотренную Жилищным </w:t>
      </w:r>
      <w:hyperlink r:id="rId10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10(4)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5" w:name="P175"/>
      <w:bookmarkEnd w:id="15"/>
      <w:r>
        <w:t>10(5). Застройщик, осуществляющий строительство многоквартирных домов без привлечения денежных сре</w:t>
      </w:r>
      <w:proofErr w:type="gramStart"/>
      <w:r>
        <w:t>дств гр</w:t>
      </w:r>
      <w:proofErr w:type="gramEnd"/>
      <w:r>
        <w:t xml:space="preserve">аждан и юридических лиц в соответствии с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размещает в системе жилищного строительства: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6" w:name="P177"/>
      <w:bookmarkEnd w:id="16"/>
      <w:r>
        <w:t>а) разрешение на строительство многоквартирного дома;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7" w:name="P178"/>
      <w:bookmarkEnd w:id="17"/>
      <w:r>
        <w:t>б) решение о прекращении действия разрешения на строительство многоквартирного дома, о внесении изменений в разрешение на строительство многоквартирного дома;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8" w:name="P179"/>
      <w:bookmarkEnd w:id="18"/>
      <w:r>
        <w:t>в) следующие сведения о застройщике: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для застройщика, являющегося юридическим лицом: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фирменное наименование (наименование) застройщика, место нахождения застройщика, режим его работы, номер телефона, адрес сайта в информационно-телекоммуникационной сети "Интернет" (при наличии), адрес электронной почты, фамилия, имя и отчество (при наличии) лица, исполняющего функции единоличного исполнительного органа застройщика, индивидуализирующее застройщика коммерческое обозначение (при наличии);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налогоплательщика, сведения о государственной регистрации застройщика;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для застройщика, являющегося индивидуальным предпринимателем: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фамилия, имя и отчество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государственной регистрации индивидуального предпринимателя;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г) сведения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</w:t>
      </w:r>
      <w:r>
        <w:lastRenderedPageBreak/>
        <w:t>ремонта, сноса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д) сведения о правоустанавливающих документах на земельный участок, подлежащий застройке;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19" w:name="P189"/>
      <w:bookmarkEnd w:id="19"/>
      <w:r>
        <w:t>е) следующие сведения о многоквартирном доме: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местоположение;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основные характеристики многоквартирного дома (общая площадь объекта капитального строительства, общая площадь входящих в его состав жилых помещений, нежилых помещений, машино-мест, количество этажей, в том числе подземных, материал наружных стен и межэтажных перекрытий, класс </w:t>
      </w:r>
      <w:proofErr w:type="spellStart"/>
      <w:r>
        <w:t>энергоэффективности</w:t>
      </w:r>
      <w:proofErr w:type="spellEnd"/>
      <w:r>
        <w:t>, класс сейсмостойкости);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предполагаемый срок получения разрешения на ввод в эксплуатацию многоквартирного дома;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0" w:name="P193"/>
      <w:bookmarkEnd w:id="20"/>
      <w:r>
        <w:t>ж) разрешение на ввод в эксплуатацию многоквартирного дома.</w:t>
      </w:r>
    </w:p>
    <w:p w:rsidR="00F243F2" w:rsidRDefault="00F243F2">
      <w:pPr>
        <w:pStyle w:val="ConsPlusNormal"/>
        <w:jc w:val="both"/>
      </w:pPr>
      <w:r>
        <w:t xml:space="preserve">(п. 10(5) </w:t>
      </w:r>
      <w:proofErr w:type="gramStart"/>
      <w:r>
        <w:t>введен</w:t>
      </w:r>
      <w:proofErr w:type="gramEnd"/>
      <w:r>
        <w:t xml:space="preserve">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10(6). Документы и сведения, указанные в </w:t>
      </w:r>
      <w:hyperlink w:anchor="P175">
        <w:r>
          <w:rPr>
            <w:color w:val="0000FF"/>
          </w:rPr>
          <w:t>пункте 10(5)</w:t>
        </w:r>
      </w:hyperlink>
      <w:r>
        <w:t xml:space="preserve"> настоящих Правил, размещаются застройщиком в системе жилищного строительства в следующие сроки: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а) документы, указанные в </w:t>
      </w:r>
      <w:hyperlink w:anchor="P177">
        <w:r>
          <w:rPr>
            <w:color w:val="0000FF"/>
          </w:rPr>
          <w:t>подпунктах "а"</w:t>
        </w:r>
      </w:hyperlink>
      <w:r>
        <w:t xml:space="preserve">, </w:t>
      </w:r>
      <w:hyperlink w:anchor="P178">
        <w:r>
          <w:rPr>
            <w:color w:val="0000FF"/>
          </w:rPr>
          <w:t>"б"</w:t>
        </w:r>
      </w:hyperlink>
      <w:r>
        <w:t xml:space="preserve"> и </w:t>
      </w:r>
      <w:hyperlink w:anchor="P193">
        <w:r>
          <w:rPr>
            <w:color w:val="0000FF"/>
          </w:rPr>
          <w:t>"ж" пункта 10(5)</w:t>
        </w:r>
      </w:hyperlink>
      <w:r>
        <w:t xml:space="preserve"> настоящих Правил, - в течение 10 рабочих дней после их получения застройщиком;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б) сведения, указанные в </w:t>
      </w:r>
      <w:hyperlink w:anchor="P179">
        <w:r>
          <w:rPr>
            <w:color w:val="0000FF"/>
          </w:rPr>
          <w:t>подпунктах "в"</w:t>
        </w:r>
      </w:hyperlink>
      <w:r>
        <w:t xml:space="preserve"> - </w:t>
      </w:r>
      <w:hyperlink w:anchor="P189">
        <w:r>
          <w:rPr>
            <w:color w:val="0000FF"/>
          </w:rPr>
          <w:t>"е" пункта 10(5)</w:t>
        </w:r>
      </w:hyperlink>
      <w:r>
        <w:t xml:space="preserve"> настоящих Правил, - в течение 5 рабочих дней после размещения застройщиком в системе жилищного строительства разрешения на строительство многоквартирного дома.</w:t>
      </w:r>
    </w:p>
    <w:p w:rsidR="00F243F2" w:rsidRDefault="00F243F2">
      <w:pPr>
        <w:pStyle w:val="ConsPlusNormal"/>
        <w:jc w:val="both"/>
      </w:pPr>
      <w:r>
        <w:t xml:space="preserve">(п. 10(6) </w:t>
      </w:r>
      <w:proofErr w:type="gramStart"/>
      <w:r>
        <w:t>введен</w:t>
      </w:r>
      <w:proofErr w:type="gramEnd"/>
      <w:r>
        <w:t xml:space="preserve">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10(7). </w:t>
      </w:r>
      <w:proofErr w:type="gramStart"/>
      <w:r>
        <w:t xml:space="preserve">Застройщик, определяемый в соответствии с </w:t>
      </w:r>
      <w:hyperlink r:id="rId114">
        <w:r>
          <w:rPr>
            <w:color w:val="0000FF"/>
          </w:rPr>
          <w:t>пунктом 1 статьи 2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комплекса, размещает в системе жилищного строительства: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1" w:name="P201"/>
      <w:bookmarkEnd w:id="21"/>
      <w:r>
        <w:t>а) разрешение на строительство малоэтажного жилого комплекса или его этапа в случае выдачи разрешения на отдельный этап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б) проектную декларацию, в том числе с внесенными в нее изменениями, в отношении проекта строительства малоэтажного жилого комплекса или его этапа, указанных в </w:t>
      </w:r>
      <w:hyperlink w:anchor="P20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в) извещения о начале работ по строительству, реконструкции объектов капитального строительства, которые будут входить в состав общего имущества малоэтажного жилого комплекса, если направление таких извещений застройщиком является обязательным в соответствии с </w:t>
      </w:r>
      <w:hyperlink r:id="rId116">
        <w:r>
          <w:rPr>
            <w:color w:val="0000FF"/>
          </w:rPr>
          <w:t>частью 5 статьи 52</w:t>
        </w:r>
      </w:hyperlink>
      <w:r>
        <w:t xml:space="preserve"> Градостроительного кодекса Российской Федерации;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г) проект (проекты) договора участия в долевом строительстве в отношении индивидуального жилого дома в границах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д) следующую информацию о застройщике: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фирменное наименование (наименования) застройщика, место нахождения застройщика, режим его работы, номер телефона, адрес официального сайта застройщика в информационно-</w:t>
      </w:r>
      <w:r>
        <w:lastRenderedPageBreak/>
        <w:t>телекоммуникационной сети "Интернет" и адрес электронной почты, фамилия, имя, отчество (если имеется) лица, исполняющего функции единоличного исполнительного органа застройщика, а также индивидуализирующее застройщика коммерческое обозначение, если застройщик планирует использовать такое коммерческое обозначение в рекламе, связанной с привлечением денежных средств участников долевого строительства;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государственной регистрации застройщика;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размер полностью оплаченного уставного капитала застройщика;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е) индивидуализирующее малоэтажный жилой комплекс коммерческое обозначение, если застройщик планирует использовать такое коммерческое обозначение (наименование малоэтажного жилого комплекса) в рекламе, связанной с привлечением денежных средств участников долевого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ж) сведения о генеральном подрядчике, выполняющем работы в соответствии с договором строительного подряда, заключенным с застройщиком;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з) сведения о виде права застройщика на земельный участок (земельные участки), на котором (которых) осуществляется или будет осуществляться строительство (создание)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и) реквизиты правоустанавливающего документа (документов) на земельный участок (земельные участки);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к) сведения о собственнике земельного участка (собственниках земельных участков) в случае, если застройщик не является собственником земельного участка (земельных участков), о кадастровых номерах и площадях таких земельных участков;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л) сведения о планируемых элементах благоустройства;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м) предельные параметры разрешенного строительства в границах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н) сведения о местоположении и характеристиках индивидуальных жилых домов и иных объектов недвижимости, строящихся в границах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о) сведения о планируемом подключении (технологическом присоединении) индивидуальных жилых домов и иных объектов недвижимости, строящихся в границах территории малоэтажного жилого комплекса, к сетям инженерно-технического обеспечения, размер платы за такое подключение;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п) сведения о составе общего имущества в строящемся (создаваемом) в рамках проекта строительства малоэтажном жилом комплексе (перечень объектов с указанием видов их разрешенного использования, перечень технологического и инженерного оборудования, предназначенного для обслуживания этих объектов);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р) сроки строительства, в том числе предполагаемый срок передачи индивидуальных жилых домов участникам долевого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с) срок завершения строительства (создания) общего имущества в границах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т) сведения о банке, в котором участниками долевого строительства должны быть открыты счета эскроу в случае привлечения застройщиком целевого кредита;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у) реквизиты </w:t>
      </w:r>
      <w:proofErr w:type="gramStart"/>
      <w:r>
        <w:t>утвержденных</w:t>
      </w:r>
      <w:proofErr w:type="gramEnd"/>
      <w:r>
        <w:t xml:space="preserve"> проекта планировки территории и проекта межевания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>ф) промежуточную бухгалтерскую (финансовую) отчетность за I квартал, первое полугодие и 9 месяцев каждого года, в течение которого был начат и продолжает осуществляться прое</w:t>
      </w:r>
      <w:proofErr w:type="gramStart"/>
      <w:r>
        <w:t>кт стр</w:t>
      </w:r>
      <w:proofErr w:type="gramEnd"/>
      <w:r>
        <w:t>оительства индивидуальных жилых домов в границах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х) годовую бухгалтерскую (финансовую) отчетность и аудиторское заключение в отношении такой отчетности за каждый год, в течение которого был начат и продолжает осуществляться прое</w:t>
      </w:r>
      <w:proofErr w:type="gramStart"/>
      <w:r>
        <w:t>кт стр</w:t>
      </w:r>
      <w:proofErr w:type="gramEnd"/>
      <w:r>
        <w:t>оительства индивидуальных жилых домов в границах территории малоэтажного жилого комплекса;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ц) фотографии малоэтажного жилого комплекса, отражающие текущее состояние его строительства (создания);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ч) сведения о введении в отношении застройщика одной из процедур, применяемых в деле о банкротстве в соответствии с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"О несостоятельности (банкротстве)";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ш) 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щ) план каждого индивидуального жилого дома с указанием его местоположения, планируемой общей площади и площади каждого помещения в таком объекте, описанием технических характеристик помещений;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э) план каждого земельного участка, на котором осуществляется строительство индивидуального жилого дома, с указанием его площади, условного номера и расположения;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ю) передаточный акт или иной документ о передаче индивидуального жилого дома и земельного участка участнику долевого строительства.</w:t>
      </w:r>
    </w:p>
    <w:p w:rsidR="00F243F2" w:rsidRDefault="00F243F2">
      <w:pPr>
        <w:pStyle w:val="ConsPlusNormal"/>
        <w:jc w:val="both"/>
      </w:pPr>
      <w:r>
        <w:t xml:space="preserve">(п. 10(7) 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2" w:name="P232"/>
      <w:bookmarkEnd w:id="22"/>
      <w:r>
        <w:t xml:space="preserve">10(8). Юридическое лицо или индивидуальный предприниматель, указанные в </w:t>
      </w:r>
      <w:hyperlink r:id="rId119">
        <w:r>
          <w:rPr>
            <w:color w:val="0000FF"/>
          </w:rPr>
          <w:t>части 1 статьи 4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эскроу", размещают в системе жилищного строительства следующую информацию: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3" w:name="P233"/>
      <w:bookmarkEnd w:id="23"/>
      <w:r>
        <w:t>а) о юридическом лице или об индивидуальном предпринимателе: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 юридическом лице: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фирменное наименование (наименование), место нахождения, код по Общероссийскому </w:t>
      </w:r>
      <w:hyperlink r:id="rId120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режим работы, номер телефона, адрес официального сайта в информационно-телекоммуникационной сети "Интернет", адрес электронной почты, фамилия, имя и отчество (при наличии) лица, исполняющего функции единоличного исполнительного органа юридического лица, коммерческое обозначение (если планируется его использование в рекламе, связанной с информацией о деятельности по строительству в соответствии с Федеральным </w:t>
      </w:r>
      <w:hyperlink r:id="rId121">
        <w:r>
          <w:rPr>
            <w:color w:val="0000FF"/>
          </w:rPr>
          <w:t>законом</w:t>
        </w:r>
        <w:proofErr w:type="gramEnd"/>
      </w:hyperlink>
      <w:r>
        <w:t xml:space="preserve"> "О строительстве жилых домов по договорам строительного подряда с использованием счетов эскроу" жилых домов в соответствии с договорами строительного подряда, денежные средства в счет </w:t>
      </w:r>
      <w:proofErr w:type="gramStart"/>
      <w:r>
        <w:t>уплаты</w:t>
      </w:r>
      <w:proofErr w:type="gramEnd"/>
      <w:r>
        <w:t xml:space="preserve"> цены которых размещаются заказчиками на счетах эскроу (далее - договор строительного подряда);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 государственной регистрации юридического лица (основной государственный регистрационный номер, дата государственной регистрации);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о введении в отношении юридического лица одной из процедур, применяемых в деле о банкротстве в соответствии с Федеральным </w:t>
      </w:r>
      <w:hyperlink r:id="rId122">
        <w:r>
          <w:rPr>
            <w:color w:val="0000FF"/>
          </w:rPr>
          <w:t>законом</w:t>
        </w:r>
      </w:hyperlink>
      <w:r>
        <w:t xml:space="preserve"> "О несостоятельности (банкротстве)";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об индивидуальном предпринимателе: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фамилия, имя и отчество (при наличии), адрес регистрации по месту жительства в Российской Федерации, код по Общероссийскому </w:t>
      </w:r>
      <w:hyperlink r:id="rId123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номер </w:t>
      </w:r>
      <w:r>
        <w:lastRenderedPageBreak/>
        <w:t xml:space="preserve">телефона, адрес официального сайта в информационно-телекоммуникационной сети "Интернет" (при наличии), адрес электронной почты, коммерческое обозначение (если планируется его использование в рекламе, связанной с информацией о деятельности по строительству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"О строительстве жилых домов по</w:t>
      </w:r>
      <w:proofErr w:type="gramEnd"/>
      <w:r>
        <w:t xml:space="preserve"> договорам строительного подряда с использованием счетов эскроу" жилых домов в соответствии с договорами строительного подряда);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 государственной регистрации индивидуального предпринимателя (основной государственный регистрационный номер индивидуального предпринимателя, дата государственной регистрации);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о введении в отношении индивидуального предпринимателя одной из процедур, применяемых в деле о банкротстве в соответствии с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"О несостоятельности (банкротстве)";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4" w:name="P243"/>
      <w:bookmarkEnd w:id="24"/>
      <w:r>
        <w:t xml:space="preserve">б) о проектах жилых домов, указанных в </w:t>
      </w:r>
      <w:hyperlink w:anchor="P233">
        <w:r>
          <w:rPr>
            <w:color w:val="0000FF"/>
          </w:rPr>
          <w:t>подпункте "а"</w:t>
        </w:r>
      </w:hyperlink>
      <w:r>
        <w:t xml:space="preserve"> настоящего пункта, включая информацию: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 характеристиках жилых домов (технико-экономические показатели (площадь застройки, площадь, высота, высота потолков, пригодность для постоянного проживания, тип фундамента, материал перекрытий), объемно-планировочные решения (количество спален, санузлов, балконов, лоджий, наличие совмещенной кухни-гостиной, пристроенного гаража (крытой автостоянки), чердачного и подвального помещений, террасы (веранды), количество этажей (в том числе подземных), возможное инженерно-техническое обеспечение (виды инженерных сетей, к которым возможно подключение (сети электр</w:t>
      </w:r>
      <w:proofErr w:type="gramStart"/>
      <w:r>
        <w:t>о-</w:t>
      </w:r>
      <w:proofErr w:type="gramEnd"/>
      <w:r>
        <w:t xml:space="preserve">, газо-, тепло-, </w:t>
      </w:r>
      <w:proofErr w:type="gramStart"/>
      <w:r>
        <w:t>водоснабжения, водоотведения), виды систем отопления и вентиляции), материалы наружных стен и несущих конструкций, включая наименование материалов и толщину наружных стен);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об используемой типовой проектной документации (дата и номер заключения экспертизы, выданной в отношении используемой типовой проектной документации) - в случае, предусмотренном </w:t>
      </w:r>
      <w:hyperlink r:id="rId126">
        <w:r>
          <w:rPr>
            <w:color w:val="0000FF"/>
          </w:rPr>
          <w:t>частью 2 статьи 3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об используемых домокомплектах - в случае, предусмотренном </w:t>
      </w:r>
      <w:hyperlink r:id="rId127">
        <w:r>
          <w:rPr>
            <w:color w:val="0000FF"/>
          </w:rPr>
          <w:t>частью 2 статьи 3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эскроу", в том числе о наличии в реестре российской промышленной продукции, определенном в соответствии с 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сведений о домокомплектах и об их производителях (регистрационный номер реестровой записи, дата формирования реестровой</w:t>
      </w:r>
      <w:proofErr w:type="gramEnd"/>
      <w:r>
        <w:t xml:space="preserve"> записи), площадь жилых домов из домокомплектов (по проектам), комплектность домокомплектов, определенная их производителями, цена домокомплекта (без учета транспортных расходов на доставку домокомплектов к местам строительства);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 предполагаемой стоимости и примерных сроках строительства жилых домов;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5" w:name="P248"/>
      <w:bookmarkEnd w:id="25"/>
      <w:proofErr w:type="gramStart"/>
      <w:r>
        <w:t xml:space="preserve">в) наименование, идентификационный номер налогоплательщика и основной государственный регистрационный номер уполномоченного банка, определенного в соответствии с </w:t>
      </w:r>
      <w:hyperlink r:id="rId129">
        <w:r>
          <w:rPr>
            <w:color w:val="0000FF"/>
          </w:rPr>
          <w:t>пунктом 4 статьи 2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эскроу", в котором заказчиком, определенным в соответствии с </w:t>
      </w:r>
      <w:hyperlink r:id="rId130">
        <w:r>
          <w:rPr>
            <w:color w:val="0000FF"/>
          </w:rPr>
          <w:t>пунктом 2 статьи 2</w:t>
        </w:r>
      </w:hyperlink>
      <w:r>
        <w:t xml:space="preserve"> указанного Федерального закона (далее - заказчик), открывается счет эскроу (в случае, если юридическим лицом или индивидуальным</w:t>
      </w:r>
      <w:proofErr w:type="gramEnd"/>
      <w:r>
        <w:t xml:space="preserve"> предпринимателем, указанными в </w:t>
      </w:r>
      <w:hyperlink r:id="rId131">
        <w:r>
          <w:rPr>
            <w:color w:val="0000FF"/>
          </w:rPr>
          <w:t>части 1 статьи 4</w:t>
        </w:r>
      </w:hyperlink>
      <w:r>
        <w:t xml:space="preserve"> указанного Федерального закона, привлечены средства целевого кредита в таком уполномоченном банке на строительство жилых домов, указанных в </w:t>
      </w:r>
      <w:hyperlink w:anchor="P233">
        <w:r>
          <w:rPr>
            <w:color w:val="0000FF"/>
          </w:rPr>
          <w:t>подпункте "а"</w:t>
        </w:r>
      </w:hyperlink>
      <w:r>
        <w:t xml:space="preserve"> настоящего пункта, по договорам строительного подряда).</w:t>
      </w:r>
    </w:p>
    <w:p w:rsidR="00F243F2" w:rsidRDefault="00F243F2">
      <w:pPr>
        <w:pStyle w:val="ConsPlusNormal"/>
        <w:jc w:val="both"/>
      </w:pPr>
      <w:r>
        <w:t xml:space="preserve">(п. 10(8) </w:t>
      </w:r>
      <w:proofErr w:type="gramStart"/>
      <w:r>
        <w:t>введен</w:t>
      </w:r>
      <w:proofErr w:type="gramEnd"/>
      <w:r>
        <w:t xml:space="preserve">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6" w:name="P250"/>
      <w:bookmarkEnd w:id="26"/>
      <w:r>
        <w:t xml:space="preserve">10(9). Подрядчик, определяемый в соответствии с </w:t>
      </w:r>
      <w:hyperlink r:id="rId133">
        <w:r>
          <w:rPr>
            <w:color w:val="0000FF"/>
          </w:rPr>
          <w:t>пунктом 1 статьи 2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(далее - подрядчик), размещает в системе жилищного строительства: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7" w:name="P251"/>
      <w:bookmarkEnd w:id="27"/>
      <w:r>
        <w:t>а) сведения о договоре строительного подряда: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>номер, дата и место заключения;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цена;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сроки исполнения договора строительного подряда, включая начальный, конечный и промежуточные сроки выполнения работ по строительству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срок приемки заказчиком указанного жилого дома, построенного в соответствии с договором строительного подряда;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расторжения или изменения договора строительного подряда либо отказа заказчика от его исполнения;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сведения об объекте строительства (жилом доме, указанном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Правил), являющемся предметом договора строительного подряда, с указанием ссылки на информацию о проекте жилого дома, размещаемую в системе жилищного строительства в соответствии с </w:t>
      </w:r>
      <w:hyperlink w:anchor="P243">
        <w:r>
          <w:rPr>
            <w:color w:val="0000FF"/>
          </w:rPr>
          <w:t>подпунктом "б"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сведения о способе </w:t>
      </w:r>
      <w:proofErr w:type="gramStart"/>
      <w:r>
        <w:t>обеспечения оформления права собственности заказчика</w:t>
      </w:r>
      <w:proofErr w:type="gramEnd"/>
      <w:r>
        <w:t xml:space="preserve"> на жилой дом, указанный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построенный в соответствии с договором строительного подряда;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возложении в соответствии с </w:t>
      </w:r>
      <w:hyperlink r:id="rId134">
        <w:r>
          <w:rPr>
            <w:color w:val="0000FF"/>
          </w:rPr>
          <w:t>частью 5 статьи 5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сторонами договора строительного подряда на подрядчика обязанности, предусмотренной </w:t>
      </w:r>
      <w:hyperlink r:id="rId135">
        <w:r>
          <w:rPr>
            <w:color w:val="0000FF"/>
          </w:rPr>
          <w:t>подпунктом "а" пункта 2 части 3 статьи 5</w:t>
        </w:r>
      </w:hyperlink>
      <w:r>
        <w:t xml:space="preserve"> указанного Федерального закона, или в соответствии с </w:t>
      </w:r>
      <w:hyperlink r:id="rId136">
        <w:r>
          <w:rPr>
            <w:color w:val="0000FF"/>
          </w:rPr>
          <w:t>частью 6 статьи 5</w:t>
        </w:r>
      </w:hyperlink>
      <w:r>
        <w:t xml:space="preserve"> указанного Федерального закона - обязанности, предусмотренной </w:t>
      </w:r>
      <w:hyperlink r:id="rId137">
        <w:r>
          <w:rPr>
            <w:color w:val="0000FF"/>
          </w:rPr>
          <w:t>подпунктом "б" пункта 2</w:t>
        </w:r>
        <w:proofErr w:type="gramEnd"/>
        <w:r>
          <w:rPr>
            <w:color w:val="0000FF"/>
          </w:rPr>
          <w:t xml:space="preserve"> части 3 статьи 5</w:t>
        </w:r>
      </w:hyperlink>
      <w:r>
        <w:t xml:space="preserve"> указанного Федерального закона (в случае, если сторонами договора строительного подряда достигнуто соглашение о возложении соответствующей обязанности на подрядчика);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срок, в течение которого заказчику необходимо обеспечить оформление права собственности на жилой дом, указанный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построенный в соответствии с договором строительного подряда;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сведения о документе, подтверждающем приемку заказчиком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построенного в соответствии с договором строительного подряда (передаточном акте), подписанном заказчиком и подрядчиком по договору строительного подряда (наименование документа, дата подписания);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сведения о заказчике: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 (при наличии такого номера);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и данные документа, удостоверяющего личность гражданина Российской Федерации (номер, дата выдачи, орган, выдавший документ);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(при наличии такого номера);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8" w:name="P267"/>
      <w:bookmarkEnd w:id="28"/>
      <w:r>
        <w:t xml:space="preserve">в) кадастровый номер земельного участка, на котором осуществляется строительство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29" w:name="P268"/>
      <w:bookmarkEnd w:id="29"/>
      <w:proofErr w:type="gramStart"/>
      <w:r>
        <w:t xml:space="preserve">г) информацию о наличии уведомления о планируемых строительстве или реконструкции объекта индивидуального жилищного строительства или садового дома (далее - уведомление о планируемом </w:t>
      </w:r>
      <w:r>
        <w:lastRenderedPageBreak/>
        <w:t xml:space="preserve">строительстве), предусмотренного </w:t>
      </w:r>
      <w:hyperlink r:id="rId138">
        <w:r>
          <w:rPr>
            <w:color w:val="0000FF"/>
          </w:rPr>
          <w:t>частью 1 статьи 51.1</w:t>
        </w:r>
      </w:hyperlink>
      <w: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 с Градостроительным </w:t>
      </w:r>
      <w:hyperlink r:id="rId139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исполнительного органа субъекта Российской Федерации или органа местного самоуправления, которому направлено уведомление о планируемом строительстве</w:t>
      </w:r>
      <w:proofErr w:type="gramEnd"/>
      <w:r>
        <w:t xml:space="preserve">, дата направления), - в отношении планируемого строительства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0" w:name="P269"/>
      <w:bookmarkEnd w:id="30"/>
      <w:proofErr w:type="gramStart"/>
      <w:r>
        <w:t xml:space="preserve">д) информацию о наличии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 планируемого строительства), предусмотренного </w:t>
      </w:r>
      <w:hyperlink r:id="rId140">
        <w:r>
          <w:rPr>
            <w:color w:val="0000FF"/>
          </w:rPr>
          <w:t>частью 7 статьи 51.1</w:t>
        </w:r>
      </w:hyperlink>
      <w: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</w:t>
      </w:r>
      <w:proofErr w:type="gramEnd"/>
      <w:r>
        <w:t xml:space="preserve"> с Градостроительным </w:t>
      </w:r>
      <w:hyperlink r:id="rId141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исполнительного органа субъекта Российской Федерации или органа местного самоуправления, который направил уведомление о соответствии планируемого строительства, дата направления), - в отношении планируемого строительства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1" w:name="P270"/>
      <w:bookmarkEnd w:id="31"/>
      <w:proofErr w:type="gramStart"/>
      <w:r>
        <w:t xml:space="preserve">е) информацию о наличии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строительства), предусмотренного </w:t>
      </w:r>
      <w:hyperlink r:id="rId142">
        <w:r>
          <w:rPr>
            <w:color w:val="0000FF"/>
          </w:rPr>
          <w:t>частью 16 статьи 55</w:t>
        </w:r>
      </w:hyperlink>
      <w: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 с Градостроительным </w:t>
      </w:r>
      <w:hyperlink r:id="rId143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исполнительного органа субъекта Российской Федерации, органа местного самоуправления, которому направлено уведомление об окончании строительства, дата</w:t>
      </w:r>
      <w:proofErr w:type="gramEnd"/>
      <w:r>
        <w:t xml:space="preserve"> направления), - в отношении построенного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2" w:name="P271"/>
      <w:bookmarkEnd w:id="32"/>
      <w:proofErr w:type="gramStart"/>
      <w:r>
        <w:t xml:space="preserve">ж) информацию о наличии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 построенного объекта), предусмотренного </w:t>
      </w:r>
      <w:hyperlink r:id="rId144">
        <w:r>
          <w:rPr>
            <w:color w:val="0000FF"/>
          </w:rPr>
          <w:t>частью 19 статьи 55</w:t>
        </w:r>
      </w:hyperlink>
      <w: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 с Градостроительным </w:t>
      </w:r>
      <w:hyperlink r:id="rId145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исполнительного органа субъекта Российской Федерации, органа местного самоуправления, который</w:t>
      </w:r>
      <w:proofErr w:type="gramEnd"/>
      <w:r>
        <w:t xml:space="preserve"> направил уведомление о соответствии построенного объекта, дата направления), - в отношении построенного жилого дома, указанного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3" w:name="P272"/>
      <w:bookmarkEnd w:id="33"/>
      <w:r>
        <w:t xml:space="preserve">з) сведения о государственном кадастровом учете и государственной регистрации права собственности заказчика на жилой дом, указанный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построенный в соответствии с договором строительного подряда (дата постановки указанного жилого дома на кадастровый учет, кадастровый номер указанного жилого дома, номер регистрации и дата государственной </w:t>
      </w:r>
      <w:proofErr w:type="gramStart"/>
      <w:r>
        <w:t>регистрации</w:t>
      </w:r>
      <w:proofErr w:type="gramEnd"/>
      <w:r>
        <w:t xml:space="preserve"> права собственности заказчика на указанный жилой дом).</w:t>
      </w:r>
    </w:p>
    <w:p w:rsidR="00F243F2" w:rsidRDefault="00F243F2">
      <w:pPr>
        <w:pStyle w:val="ConsPlusNormal"/>
        <w:jc w:val="both"/>
      </w:pPr>
      <w:r>
        <w:t xml:space="preserve">(п. 10(9) </w:t>
      </w:r>
      <w:proofErr w:type="gramStart"/>
      <w:r>
        <w:t>введен</w:t>
      </w:r>
      <w:proofErr w:type="gramEnd"/>
      <w:r>
        <w:t xml:space="preserve">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10(10). Информация и сведения, указанные в </w:t>
      </w:r>
      <w:hyperlink w:anchor="P232">
        <w:r>
          <w:rPr>
            <w:color w:val="0000FF"/>
          </w:rPr>
          <w:t>пунктах 10(8)</w:t>
        </w:r>
      </w:hyperlink>
      <w:r>
        <w:t xml:space="preserve"> и </w:t>
      </w:r>
      <w:hyperlink w:anchor="P250">
        <w:r>
          <w:rPr>
            <w:color w:val="0000FF"/>
          </w:rPr>
          <w:t>10(9)</w:t>
        </w:r>
      </w:hyperlink>
      <w:r>
        <w:t xml:space="preserve"> настоящих Правил, размещаются соответственно юридическим лицом или индивидуальным предпринимателем, </w:t>
      </w:r>
      <w:proofErr w:type="gramStart"/>
      <w:r>
        <w:t>указанными</w:t>
      </w:r>
      <w:proofErr w:type="gramEnd"/>
      <w:r>
        <w:t xml:space="preserve"> в </w:t>
      </w:r>
      <w:hyperlink r:id="rId147">
        <w:r>
          <w:rPr>
            <w:color w:val="0000FF"/>
          </w:rPr>
          <w:t>части 1 статьи 4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эскроу", подрядчиком в системе жилищного строительства в следующие сроки: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а) информация, указанная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размещается юридическим лицом или индивидуальным предпринимателем при регистрации соответственно юридического лица или индивидуального предпринимателя в системе жилищного строительства в соответствии с </w:t>
      </w:r>
      <w:hyperlink r:id="rId148">
        <w:r>
          <w:rPr>
            <w:color w:val="0000FF"/>
          </w:rPr>
          <w:t>пунктом 1 части 1 статьи 3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б) информация, указанная в </w:t>
      </w:r>
      <w:hyperlink w:anchor="P243">
        <w:r>
          <w:rPr>
            <w:color w:val="0000FF"/>
          </w:rPr>
          <w:t>подпункте "б" пункта 10(8)</w:t>
        </w:r>
      </w:hyperlink>
      <w:r>
        <w:t xml:space="preserve"> настоящих Правил, в отношении каждого </w:t>
      </w:r>
      <w:r>
        <w:lastRenderedPageBreak/>
        <w:t xml:space="preserve">проекта жилого дома, указанного в </w:t>
      </w:r>
      <w:hyperlink w:anchor="P243">
        <w:r>
          <w:rPr>
            <w:color w:val="0000FF"/>
          </w:rPr>
          <w:t>подпункте "б" пункта 10(8)</w:t>
        </w:r>
      </w:hyperlink>
      <w:r>
        <w:t xml:space="preserve"> настоящих Правил, размещается юридическим лицом или индивидуальным предпринимателем после размещения информации, указанной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в) информация, указанная в </w:t>
      </w:r>
      <w:hyperlink w:anchor="P248">
        <w:r>
          <w:rPr>
            <w:color w:val="0000FF"/>
          </w:rPr>
          <w:t>подпункте "в" пункта 10(8)</w:t>
        </w:r>
      </w:hyperlink>
      <w:r>
        <w:t xml:space="preserve"> настоящих Правил, размещается юридическим лицом или индивидуальным предпринимателем в течение 5 рабочих дней после заключения с уполномоченным банком, определенным в соответствии с </w:t>
      </w:r>
      <w:hyperlink r:id="rId149">
        <w:r>
          <w:rPr>
            <w:color w:val="0000FF"/>
          </w:rPr>
          <w:t>пунктом 4 статьи 2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эскроу", договора о привлечении средств целевого кредита в таком уполномоченном банке на</w:t>
      </w:r>
      <w:proofErr w:type="gramEnd"/>
      <w:r>
        <w:t xml:space="preserve"> строительство жилых домов, указанных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г) сведения, указанные в </w:t>
      </w:r>
      <w:hyperlink w:anchor="P251">
        <w:r>
          <w:rPr>
            <w:color w:val="0000FF"/>
          </w:rPr>
          <w:t>подпунктах "а"</w:t>
        </w:r>
      </w:hyperlink>
      <w:r>
        <w:t xml:space="preserve"> - </w:t>
      </w:r>
      <w:hyperlink w:anchor="P267">
        <w:r>
          <w:rPr>
            <w:color w:val="0000FF"/>
          </w:rPr>
          <w:t>"в" пункта 10(9)</w:t>
        </w:r>
      </w:hyperlink>
      <w:r>
        <w:t xml:space="preserve"> настоящих Правил, - в течение 5 рабочих дней после заключения договора строительного подряда, но не ранее размещения информации, указанной в </w:t>
      </w:r>
      <w:hyperlink w:anchor="P243">
        <w:r>
          <w:rPr>
            <w:color w:val="0000FF"/>
          </w:rPr>
          <w:t>подпункте "б" пункта 10(8)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д) информация, указанная в </w:t>
      </w:r>
      <w:hyperlink w:anchor="P268">
        <w:r>
          <w:rPr>
            <w:color w:val="0000FF"/>
          </w:rPr>
          <w:t>подпункте "г" пункта 10(9)</w:t>
        </w:r>
      </w:hyperlink>
      <w:r>
        <w:t xml:space="preserve"> настоящих Правил, в случае, если порядком взаимодействия между сторонами договора строительного подряда, предусмотренным договором строительного подряда в соответствии с </w:t>
      </w:r>
      <w:hyperlink r:id="rId150">
        <w:r>
          <w:rPr>
            <w:color w:val="0000FF"/>
          </w:rPr>
          <w:t>пунктом 3 части 3 статьи 5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(далее - порядок взаимодействия), предусмотрено направление заказчиком подрядчику уведомления о направлении заказчиком уполномоченному</w:t>
      </w:r>
      <w:proofErr w:type="gramEnd"/>
      <w:r>
        <w:t xml:space="preserve"> </w:t>
      </w:r>
      <w:proofErr w:type="gramStart"/>
      <w:r>
        <w:t xml:space="preserve">на выдачу разрешений на строительство в соответствии с Градостроительным </w:t>
      </w:r>
      <w:hyperlink r:id="rId151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исполнительному органу субъекта Российской Федерации, органу местного самоуправления уведомления о планируемом строительстве, - не позднее 5 рабочих дней со дня получения подрядчиком от заказчика уведомления о направлении уведомления о планируемом строительстве либо в случае, если сторонами договора строительного подряда на подрядчика возложена в соответствии с </w:t>
      </w:r>
      <w:hyperlink r:id="rId152">
        <w:r>
          <w:rPr>
            <w:color w:val="0000FF"/>
          </w:rPr>
          <w:t>частью 5 статьи 5</w:t>
        </w:r>
        <w:proofErr w:type="gramEnd"/>
      </w:hyperlink>
      <w:r>
        <w:t xml:space="preserve"> </w:t>
      </w:r>
      <w:proofErr w:type="gramStart"/>
      <w:r>
        <w:t xml:space="preserve">указанного Федерального закона обязанность, предусмотренная </w:t>
      </w:r>
      <w:hyperlink r:id="rId153">
        <w:r>
          <w:rPr>
            <w:color w:val="0000FF"/>
          </w:rPr>
          <w:t>подпунктом "а" пункта 2 части 3 статьи 5</w:t>
        </w:r>
      </w:hyperlink>
      <w:r>
        <w:t xml:space="preserve"> указанного Федерального закона, или если подрядчик реализовал право обеспечить направление в соответствии с Градостроительным </w:t>
      </w:r>
      <w:hyperlink r:id="rId154">
        <w:r>
          <w:rPr>
            <w:color w:val="0000FF"/>
          </w:rPr>
          <w:t>кодексом</w:t>
        </w:r>
      </w:hyperlink>
      <w:r>
        <w:t xml:space="preserve"> Российской Федерации без доверенности уведомления о планируемом строительстве, предусмотренное договором строительного подряда в соответствии с </w:t>
      </w:r>
      <w:hyperlink r:id="rId155">
        <w:r>
          <w:rPr>
            <w:color w:val="0000FF"/>
          </w:rPr>
          <w:t>пунктом 1 части 7 статьи 5</w:t>
        </w:r>
      </w:hyperlink>
      <w:r>
        <w:t xml:space="preserve"> указанного Федерального закона, - не позднее 5 рабочих дней со дня направления</w:t>
      </w:r>
      <w:proofErr w:type="gramEnd"/>
      <w:r>
        <w:t xml:space="preserve"> подрядчиком уведомления о планируемом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е) информация, указанная в </w:t>
      </w:r>
      <w:hyperlink w:anchor="P269">
        <w:r>
          <w:rPr>
            <w:color w:val="0000FF"/>
          </w:rPr>
          <w:t>подпункте "д" пункта 10(9)</w:t>
        </w:r>
      </w:hyperlink>
      <w:r>
        <w:t xml:space="preserve"> настоящих Правил, в случае, если порядком взаимодействия предусмотрено направление заказчиком подрядчику уведомления о получении заказчиком от уполномоченного на выдачу разрешений на строительство в соответствии с Градостроительным </w:t>
      </w:r>
      <w:hyperlink r:id="rId156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исполнительного органа субъекта Российской Федерации, органа местного самоуправления уведомления о соответствии планируемого строительства, - не позднее 5 рабочих дней со дня получения подрядчиком</w:t>
      </w:r>
      <w:proofErr w:type="gramEnd"/>
      <w:r>
        <w:t xml:space="preserve"> </w:t>
      </w:r>
      <w:proofErr w:type="gramStart"/>
      <w:r>
        <w:t xml:space="preserve">от заказчика уведомления о получении уведомления о соответствии планируемого строительства либо в случае, если сторонами договора строительного подряда на подрядчика возложена в соответствии с </w:t>
      </w:r>
      <w:hyperlink r:id="rId157">
        <w:r>
          <w:rPr>
            <w:color w:val="0000FF"/>
          </w:rPr>
          <w:t>частью 5 статьи 5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58">
        <w:r>
          <w:rPr>
            <w:color w:val="0000FF"/>
          </w:rPr>
          <w:t>подпунктом "а" пункта 2 части 3 статьи 5</w:t>
        </w:r>
      </w:hyperlink>
      <w:r>
        <w:t xml:space="preserve"> указанного Федерального закона или если подрядчик реализовал право</w:t>
      </w:r>
      <w:proofErr w:type="gramEnd"/>
      <w:r>
        <w:t xml:space="preserve"> обеспечить получение в соответствии с Градостроительным </w:t>
      </w:r>
      <w:hyperlink r:id="rId159">
        <w:r>
          <w:rPr>
            <w:color w:val="0000FF"/>
          </w:rPr>
          <w:t>кодексом</w:t>
        </w:r>
      </w:hyperlink>
      <w:r>
        <w:t xml:space="preserve"> Российской Федерации без доверенности уведомления о соответствии планируемого строительства, предусмотренное договором строительного подряда в соответствии с </w:t>
      </w:r>
      <w:hyperlink r:id="rId160">
        <w:r>
          <w:rPr>
            <w:color w:val="0000FF"/>
          </w:rPr>
          <w:t>пунктом 1 части 7 статьи 5</w:t>
        </w:r>
      </w:hyperlink>
      <w:r>
        <w:t xml:space="preserve"> указанного Федерального закона, - не позднее 5 рабочих дней со дня получения подрядчиком уведомления о соответствии планируемого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ж) информация, указанная в </w:t>
      </w:r>
      <w:hyperlink w:anchor="P270">
        <w:r>
          <w:rPr>
            <w:color w:val="0000FF"/>
          </w:rPr>
          <w:t>подпункте "е" пункта 10(9)</w:t>
        </w:r>
      </w:hyperlink>
      <w:r>
        <w:t xml:space="preserve"> настоящих Правил, в случае, если порядком взаимодействия предусмотрено направление заказчиком подрядчику уведомления о направлении заказчиком уполномоченному на выдачу разрешений на строительство в соответствии с Градостроительным </w:t>
      </w:r>
      <w:hyperlink r:id="rId161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исполнительному органу субъекта Российской Федерации, органу местного самоуправления уведомления об окончании строительства, - в течение 5 рабочих дней со дня получения подрядчиком от заказчика</w:t>
      </w:r>
      <w:proofErr w:type="gramEnd"/>
      <w:r>
        <w:t xml:space="preserve"> </w:t>
      </w:r>
      <w:proofErr w:type="gramStart"/>
      <w:r>
        <w:t xml:space="preserve">уведомления о направлении уведомления об </w:t>
      </w:r>
      <w:r>
        <w:lastRenderedPageBreak/>
        <w:t xml:space="preserve">окончании строительства либо в случае, если сторонами договора строительного подряда на подрядчика возложена в соответствии с </w:t>
      </w:r>
      <w:hyperlink r:id="rId162">
        <w:r>
          <w:rPr>
            <w:color w:val="0000FF"/>
          </w:rPr>
          <w:t>частью 5 статьи 5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63">
        <w:r>
          <w:rPr>
            <w:color w:val="0000FF"/>
          </w:rPr>
          <w:t>подпунктом "а" пункта 2 части 3 статьи 5</w:t>
        </w:r>
      </w:hyperlink>
      <w:r>
        <w:t xml:space="preserve"> указанного Федерального закона, или если подрядчик реализовал право обеспечить направление в</w:t>
      </w:r>
      <w:proofErr w:type="gramEnd"/>
      <w:r>
        <w:t xml:space="preserve"> </w:t>
      </w:r>
      <w:proofErr w:type="gramStart"/>
      <w:r>
        <w:t xml:space="preserve">соответствии с Градостроительным </w:t>
      </w:r>
      <w:hyperlink r:id="rId164">
        <w:r>
          <w:rPr>
            <w:color w:val="0000FF"/>
          </w:rPr>
          <w:t>кодексом</w:t>
        </w:r>
      </w:hyperlink>
      <w:r>
        <w:t xml:space="preserve"> Российской Федерации без доверенности уведомления об окончании строительства, предусмотренное договором строительного подряда в соответствии с </w:t>
      </w:r>
      <w:hyperlink r:id="rId165">
        <w:r>
          <w:rPr>
            <w:color w:val="0000FF"/>
          </w:rPr>
          <w:t>пунктом 1 части 7 статьи 5</w:t>
        </w:r>
      </w:hyperlink>
      <w:r>
        <w:t xml:space="preserve"> указанного Федерального закона, - в течение 5 рабочих дней со дня направления подрядчиком уведомления об окончании строительства;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з) информация, указанная в </w:t>
      </w:r>
      <w:hyperlink w:anchor="P271">
        <w:r>
          <w:rPr>
            <w:color w:val="0000FF"/>
          </w:rPr>
          <w:t>подпункте "ж" пункта 10(9)</w:t>
        </w:r>
      </w:hyperlink>
      <w:r>
        <w:t xml:space="preserve"> настоящих Правил, в случае, если порядком взаимодействия предусмотрено направление заказчиком подрядчику уведомления о получении заказчиком от уполномоченного на выдачу разрешений на строительство в соответствии с Градостроительным </w:t>
      </w:r>
      <w:hyperlink r:id="rId166">
        <w:r>
          <w:rPr>
            <w:color w:val="0000FF"/>
          </w:rPr>
          <w:t>кодексом</w:t>
        </w:r>
      </w:hyperlink>
      <w:r>
        <w:t xml:space="preserve"> Российской Федерации исполнительного органа субъекта Российской Федерации, органа местного самоуправления уведомления о соответствии построенного объекта, - не позднее 5 рабочих дней со дня получения подрядчиком</w:t>
      </w:r>
      <w:proofErr w:type="gramEnd"/>
      <w:r>
        <w:t xml:space="preserve"> </w:t>
      </w:r>
      <w:proofErr w:type="gramStart"/>
      <w:r>
        <w:t xml:space="preserve">от заказчика уведомления о получении уведомления о соответствии построенного объекта либо в случае, если сторонами договора строительного подряда на подрядчика возложена в соответствии с </w:t>
      </w:r>
      <w:hyperlink r:id="rId167">
        <w:r>
          <w:rPr>
            <w:color w:val="0000FF"/>
          </w:rPr>
          <w:t>частью 5 статьи 5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68">
        <w:r>
          <w:rPr>
            <w:color w:val="0000FF"/>
          </w:rPr>
          <w:t>подпунктом "а" пункта 2 части 3 статьи 5</w:t>
        </w:r>
      </w:hyperlink>
      <w:r>
        <w:t xml:space="preserve"> указанного Федерального закона, или если подрядчик реализовал право</w:t>
      </w:r>
      <w:proofErr w:type="gramEnd"/>
      <w:r>
        <w:t xml:space="preserve"> обеспечить получение в соответствии с Градостроительным </w:t>
      </w:r>
      <w:hyperlink r:id="rId169">
        <w:r>
          <w:rPr>
            <w:color w:val="0000FF"/>
          </w:rPr>
          <w:t>кодексом</w:t>
        </w:r>
      </w:hyperlink>
      <w:r>
        <w:t xml:space="preserve"> Российской Федерации без доверенности уведомления о соответствии построенного объекта, предусмотренное договором строительного подряда в соответствии с </w:t>
      </w:r>
      <w:hyperlink r:id="rId170">
        <w:r>
          <w:rPr>
            <w:color w:val="0000FF"/>
          </w:rPr>
          <w:t>пунктом 1 части 7 статьи 5</w:t>
        </w:r>
      </w:hyperlink>
      <w:r>
        <w:t xml:space="preserve"> указанного Федерального закона, - не позднее 5 рабочих дней со дня получения подрядчиком уведомления о соответствии построенного объекта;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и) сведения, указанные в </w:t>
      </w:r>
      <w:hyperlink w:anchor="P272">
        <w:r>
          <w:rPr>
            <w:color w:val="0000FF"/>
          </w:rPr>
          <w:t>подпункте "з" пункта 10(9)</w:t>
        </w:r>
      </w:hyperlink>
      <w:r>
        <w:t xml:space="preserve"> настоящих Правил, в случае, если порядком взаимодействия предусмотрено направление заказчиком подрядчику выписки из Единого государственного реестра недвижимости, выданной органом регистрации прав, определенным в соответствии с Федеральным </w:t>
      </w:r>
      <w:hyperlink r:id="rId171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недвижимости", - не позднее 5 рабочих дней со дня получения подрядчиком от заказчика такой выписки либо в случае, если сторонами договора строительного</w:t>
      </w:r>
      <w:proofErr w:type="gramEnd"/>
      <w:r>
        <w:t xml:space="preserve"> </w:t>
      </w:r>
      <w:proofErr w:type="gramStart"/>
      <w:r>
        <w:t xml:space="preserve">подряда на подрядчика возложена в соответствии с </w:t>
      </w:r>
      <w:hyperlink r:id="rId172">
        <w:r>
          <w:rPr>
            <w:color w:val="0000FF"/>
          </w:rPr>
          <w:t>частью 6 статьи 5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73">
        <w:r>
          <w:rPr>
            <w:color w:val="0000FF"/>
          </w:rPr>
          <w:t>подпунктом "б" пункта 2 части 3 статьи 5</w:t>
        </w:r>
      </w:hyperlink>
      <w:r>
        <w:t xml:space="preserve"> указанного Федерального закона, или если подрядчик реализовал право обеспечить направление в указанный орган регистрации прав без доверенности заявления о государственном кадастровом учете и государственной регистрации</w:t>
      </w:r>
      <w:proofErr w:type="gramEnd"/>
      <w:r>
        <w:t xml:space="preserve"> </w:t>
      </w:r>
      <w:proofErr w:type="gramStart"/>
      <w:r>
        <w:t xml:space="preserve">права собственности заказчика на жилой дом, указанный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и предоставление заказчику выписки из Единого государственного реестра недвижимости, предусмотренное договором строительного подряда в соответствии с </w:t>
      </w:r>
      <w:hyperlink r:id="rId174">
        <w:r>
          <w:rPr>
            <w:color w:val="0000FF"/>
          </w:rPr>
          <w:t>пунктом 2 части 7 статьи 5</w:t>
        </w:r>
      </w:hyperlink>
      <w:r>
        <w:t xml:space="preserve"> указанного Федерального закона, - не позднее 5 рабочих дней со дня получения подрядчиком такой выписки.</w:t>
      </w:r>
      <w:proofErr w:type="gramEnd"/>
    </w:p>
    <w:p w:rsidR="00F243F2" w:rsidRDefault="00F243F2">
      <w:pPr>
        <w:pStyle w:val="ConsPlusNormal"/>
        <w:jc w:val="both"/>
      </w:pPr>
      <w:r>
        <w:t xml:space="preserve">(п. 10(10) </w:t>
      </w:r>
      <w:proofErr w:type="gramStart"/>
      <w:r>
        <w:t>введен</w:t>
      </w:r>
      <w:proofErr w:type="gramEnd"/>
      <w:r>
        <w:t xml:space="preserve">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10(11). </w:t>
      </w:r>
      <w:proofErr w:type="gramStart"/>
      <w:r>
        <w:t xml:space="preserve">В случае размещения документов, указанных в подпункте "г" </w:t>
      </w:r>
      <w:hyperlink w:anchor="P304">
        <w:r>
          <w:rPr>
            <w:color w:val="0000FF"/>
          </w:rPr>
          <w:t>пункта 11(3)</w:t>
        </w:r>
      </w:hyperlink>
      <w:r>
        <w:t xml:space="preserve"> настоящих Правил, в системе жилищного строительства исполнительными органами субъектов Российской Федерации, органами местного самоуправления, уполномоченными на выдачу разрешений на строительство в соответствии с Градостроительным </w:t>
      </w:r>
      <w:hyperlink r:id="rId176">
        <w:r>
          <w:rPr>
            <w:color w:val="0000FF"/>
          </w:rPr>
          <w:t>кодексом</w:t>
        </w:r>
      </w:hyperlink>
      <w:r>
        <w:t xml:space="preserve"> Российской Федерации, в срок, установленный подпунктом "г" </w:t>
      </w:r>
      <w:hyperlink w:anchor="P304">
        <w:r>
          <w:rPr>
            <w:color w:val="0000FF"/>
          </w:rPr>
          <w:t>пункта 11(3)</w:t>
        </w:r>
      </w:hyperlink>
      <w:r>
        <w:t xml:space="preserve"> настоящих Правил, размещение информации, указанной в </w:t>
      </w:r>
      <w:hyperlink w:anchor="P269">
        <w:r>
          <w:rPr>
            <w:color w:val="0000FF"/>
          </w:rPr>
          <w:t>подпунктах "д"</w:t>
        </w:r>
      </w:hyperlink>
      <w:r>
        <w:t xml:space="preserve"> и </w:t>
      </w:r>
      <w:hyperlink w:anchor="P271">
        <w:r>
          <w:rPr>
            <w:color w:val="0000FF"/>
          </w:rPr>
          <w:t>"ж" пункта 10(9)</w:t>
        </w:r>
      </w:hyperlink>
      <w:r>
        <w:t xml:space="preserve"> настоящих</w:t>
      </w:r>
      <w:proofErr w:type="gramEnd"/>
      <w:r>
        <w:t xml:space="preserve"> Правил, подрядчиком не осуществляется.</w:t>
      </w:r>
    </w:p>
    <w:p w:rsidR="00F243F2" w:rsidRDefault="00F243F2">
      <w:pPr>
        <w:pStyle w:val="ConsPlusNormal"/>
        <w:jc w:val="both"/>
      </w:pPr>
      <w:r>
        <w:t xml:space="preserve">(п. 10(11) </w:t>
      </w:r>
      <w:proofErr w:type="gramStart"/>
      <w:r>
        <w:t>введен</w:t>
      </w:r>
      <w:proofErr w:type="gramEnd"/>
      <w:r>
        <w:t xml:space="preserve">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11. Контролирующим органом в системе жилищного строительства размещается информация, указанная в </w:t>
      </w:r>
      <w:hyperlink r:id="rId178">
        <w:r>
          <w:rPr>
            <w:color w:val="0000FF"/>
          </w:rPr>
          <w:t>части 5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том числе информация в отношении: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lastRenderedPageBreak/>
        <w:t>а) должностных лиц контролирующего органа, наделенных полномочиями на размещение информации в системе жилищного строительства, с указанием их фамилий, имен и отчеств, занимаемых должностей, способов оперативной связи с ними, а также с указанием оснований предоставления таким лицам полномочий действовать от имени контролирующего органа при вводе (передаче) информации в систему жилищного строительства (приказы, доверенности);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б) выданных застройщикам предписаний об устранении нарушений обязательных требований Федерального </w:t>
      </w:r>
      <w:hyperlink r:id="rId180">
        <w:r>
          <w:rPr>
            <w:color w:val="0000FF"/>
          </w:rPr>
          <w:t>закона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принятых в соответствии с ним иных нормативных правовых актов Российской Федерации.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181">
        <w:r>
          <w:rPr>
            <w:color w:val="0000FF"/>
          </w:rPr>
          <w:t>N 2292</w:t>
        </w:r>
      </w:hyperlink>
      <w:r>
        <w:t xml:space="preserve">, от 30.05.2026 </w:t>
      </w:r>
      <w:hyperlink r:id="rId182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11(1). </w:t>
      </w:r>
      <w:proofErr w:type="gramStart"/>
      <w:r>
        <w:t xml:space="preserve">Контролирующим органом в системе жилищного строительства размещаются заключения о соответствии застройщиков и проектных деклараций требованиям, установленным Федеральным </w:t>
      </w:r>
      <w:hyperlink r:id="rId183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мотивированные отказы в выдаче таких заключений в форме электронных документов, подписанных усиленной квалифицированной электронной подписью уполномоченных должностных лиц контролирующего</w:t>
      </w:r>
      <w:proofErr w:type="gramEnd"/>
      <w:r>
        <w:t xml:space="preserve"> органа.</w:t>
      </w:r>
    </w:p>
    <w:p w:rsidR="00F243F2" w:rsidRDefault="00F243F2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31.12.2020 N 2448; 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4" w:name="P294"/>
      <w:bookmarkEnd w:id="34"/>
      <w:r>
        <w:t xml:space="preserve">11(2). Федеральными органами исполнительной власти, исполнительными органами субъектов Российской Федерации, органами местного самоуправления, уполномоченными на выдачу разрешений на строительство в соответствии с Градостроительным </w:t>
      </w:r>
      <w:hyperlink r:id="rId186">
        <w:r>
          <w:rPr>
            <w:color w:val="0000FF"/>
          </w:rPr>
          <w:t>кодексом</w:t>
        </w:r>
      </w:hyperlink>
      <w:r>
        <w:t xml:space="preserve"> Российской Федерации, в системе жилищного строительства размещаются: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28.11.2024 </w:t>
      </w:r>
      <w:hyperlink r:id="rId187">
        <w:r>
          <w:rPr>
            <w:color w:val="0000FF"/>
          </w:rPr>
          <w:t>N 1657</w:t>
        </w:r>
      </w:hyperlink>
      <w:r>
        <w:t xml:space="preserve">, от 30.05.2026 </w:t>
      </w:r>
      <w:hyperlink r:id="rId188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а) выданные застройщикам разрешения на строительство объектов капитального строительства жилого назначения, а также градостроительные планы земельных участков - в течение 3 рабочих дней после выдачи таких разрешений.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В случае внесения изменений в разрешение на строительство в системе жилищного строительства решение о внесении</w:t>
      </w:r>
      <w:proofErr w:type="gramEnd"/>
      <w:r>
        <w:t xml:space="preserve"> изменений в разрешение на строительство должно быть размещено в течение 3 рабочих дней после принятия указанного решения.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 системе жилищного строительства должны быть размещены все разрешения на строительство указанных в настоящем подпункте объектов капитального строительства, в отношении которых застройщиками не получены разрешения на ввод в эксплуатацию;</w:t>
      </w:r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Постановлением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решения о прекращении действия размещенного в системе жилищного строительства разрешения на строительство и сведения об основаниях принятия органом, уполномоченным на выдачу разрешений на строительство, - в течение 3 рабочих дней после принятия такого решения;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в) выданные застройщикам разрешения на ввод в эксплуатацию объектов капитального строительства, </w:t>
      </w:r>
      <w:proofErr w:type="gramStart"/>
      <w:r>
        <w:t>разрешения</w:t>
      </w:r>
      <w:proofErr w:type="gramEnd"/>
      <w:r>
        <w:t xml:space="preserve"> на строительство которых были размещены в системе жилищного строительства, - в течение 3 рабочих дней после выдачи такого разрешения.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5" w:name="P304"/>
      <w:bookmarkEnd w:id="35"/>
      <w:r>
        <w:t xml:space="preserve">11(3). </w:t>
      </w:r>
      <w:proofErr w:type="gramStart"/>
      <w:r>
        <w:t xml:space="preserve">Органами исполнительной власти субъектов Российской Федерации, органами местного самоуправления, уполномоченными на выдачу разрешений на строительство в соответствии с Градостроительным </w:t>
      </w:r>
      <w:hyperlink r:id="rId192">
        <w:r>
          <w:rPr>
            <w:color w:val="0000FF"/>
          </w:rPr>
          <w:t>кодексом</w:t>
        </w:r>
      </w:hyperlink>
      <w:r>
        <w:t xml:space="preserve"> Российской Федерации, в системе жилищного строительства размещаются направленные в отношении жилых домов, указанных в </w:t>
      </w:r>
      <w:hyperlink w:anchor="P233">
        <w:r>
          <w:rPr>
            <w:color w:val="0000FF"/>
          </w:rPr>
          <w:t>подпункте "а" пункта 10(8)</w:t>
        </w:r>
      </w:hyperlink>
      <w:r>
        <w:t xml:space="preserve"> настоящих Правил, уведомления о соответствии планируемого строительства либо уведомления о несоответствии указанных в </w:t>
      </w:r>
      <w:r>
        <w:lastRenderedPageBreak/>
        <w:t>уведомлении о планируемом строительстве параметров объекта индивидуального жилищного</w:t>
      </w:r>
      <w:proofErr w:type="gramEnd"/>
      <w:r>
        <w:t xml:space="preserve"> </w:t>
      </w:r>
      <w:proofErr w:type="gramStart"/>
      <w: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построенного объекта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- в течение 3 рабочих дней после направления соответствующего уведомления.</w:t>
      </w:r>
      <w:proofErr w:type="gramEnd"/>
    </w:p>
    <w:p w:rsidR="00F243F2" w:rsidRDefault="00F243F2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6" w:name="P306"/>
      <w:bookmarkEnd w:id="36"/>
      <w:r>
        <w:t xml:space="preserve">12. </w:t>
      </w:r>
      <w:proofErr w:type="gramStart"/>
      <w:r>
        <w:t xml:space="preserve">Органом регистрации прав в системе жилищного строительства в согласованные с оператором сроки размещается информация, указанная в </w:t>
      </w:r>
      <w:hyperlink r:id="rId194">
        <w:r>
          <w:rPr>
            <w:color w:val="0000FF"/>
          </w:rPr>
          <w:t>части 6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в </w:t>
      </w:r>
      <w:hyperlink r:id="rId195">
        <w:r>
          <w:rPr>
            <w:color w:val="0000FF"/>
          </w:rPr>
          <w:t>части 3 статьи 5.2</w:t>
        </w:r>
      </w:hyperlink>
      <w:r>
        <w:t xml:space="preserve"> Федерального закона "О содействии развитию и повышению эффективности управления в жилищной</w:t>
      </w:r>
      <w:proofErr w:type="gramEnd"/>
      <w:r>
        <w:t xml:space="preserve"> сфере и о внесении изменений в отдельные законодательные акты Российской Федерации", в том числе следующая информация: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196">
        <w:r>
          <w:rPr>
            <w:color w:val="0000FF"/>
          </w:rPr>
          <w:t>N 2292</w:t>
        </w:r>
      </w:hyperlink>
      <w:r>
        <w:t xml:space="preserve">, от 30.05.2026 </w:t>
      </w:r>
      <w:hyperlink r:id="rId197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7" w:name="P308"/>
      <w:bookmarkEnd w:id="37"/>
      <w:proofErr w:type="gramStart"/>
      <w:r>
        <w:t>а) в отношении каждого земельного участка, на котором осуществляется строительство многоквартирного дома и (или) строительство иных объектов недвижимости с привлечением денежных средств участников долевого строительства, введенного в эксплуатацию или незавершенного строительством многоквартирного дома или дома блокированной застройки, строительство которых осуществляется (осуществлялось) без привлечения денежных средств участников долевого строительства и при условии, что в отношении таких объектов осуществлен государственный кадастровый учет</w:t>
      </w:r>
      <w:proofErr w:type="gramEnd"/>
      <w:r>
        <w:t xml:space="preserve"> и (или) государственная регистрация прав: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198">
        <w:r>
          <w:rPr>
            <w:color w:val="0000FF"/>
          </w:rPr>
          <w:t>N 2292</w:t>
        </w:r>
      </w:hyperlink>
      <w:r>
        <w:t xml:space="preserve">, от 02.06.2022 </w:t>
      </w:r>
      <w:hyperlink r:id="rId199">
        <w:r>
          <w:rPr>
            <w:color w:val="0000FF"/>
          </w:rPr>
          <w:t>N 1013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категория земель, к которой отнесен земельный участок, вид или виды разрешенного использования;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земельного участка;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кадастровые номера земельных участков, образованных из указанного земельного участка;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при образовании земельного участка - кадастровый номер исходного земельного участка (участков);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кадастровая стоимость земельного участка;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площадь земельного участка;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постановки земельного участка на кадастровый учет;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либо местоположение земельного участка;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вид права, номер регистрации и дата государственной </w:t>
      </w:r>
      <w:proofErr w:type="gramStart"/>
      <w:r>
        <w:t>регистрации</w:t>
      </w:r>
      <w:proofErr w:type="gramEnd"/>
      <w:r>
        <w:t xml:space="preserve"> права на земельный участок;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снятия земельного участка с кадастрового учета;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и номер государственной регистрации прекращения права на земельный участок;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информация о полном или частичном расположении земельного участка в границах зоны с особыми условиями использования территории или в границах территории объекта культурного наследия, особо охраняемой природной территории, охотничьих угодий, лесничеств, в границах особой экономической зоны, игорной зоны, включая информацию об ограничениях по использованию земельного участка, установленных для таких зон или территорий;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РФ от 13.03.2025 N 304)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 xml:space="preserve">б) в отношении каждого объекта недвижимости, строительство которого осуществляется (осуществлялось) с привлечением денежных средств участников долевого строительства и (или) без привлечения денежных средств участников долевого </w:t>
      </w:r>
      <w:proofErr w:type="gramStart"/>
      <w:r>
        <w:t>строительства</w:t>
      </w:r>
      <w:proofErr w:type="gramEnd"/>
      <w:r>
        <w:t xml:space="preserve"> в случае если таким объектом недвижимости является многоквартирный дом или дом блокированной застройки и при условии, что в отношении такого объекта осуществлен государственный кадастровый учет и (или) государственная регистрация прав: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31.12.2020 </w:t>
      </w:r>
      <w:hyperlink r:id="rId201">
        <w:r>
          <w:rPr>
            <w:color w:val="0000FF"/>
          </w:rPr>
          <w:t>N 2448</w:t>
        </w:r>
      </w:hyperlink>
      <w:r>
        <w:t xml:space="preserve">, от 14.12.2021 </w:t>
      </w:r>
      <w:hyperlink r:id="rId202">
        <w:r>
          <w:rPr>
            <w:color w:val="0000FF"/>
          </w:rPr>
          <w:t>N 2292</w:t>
        </w:r>
      </w:hyperlink>
      <w:r>
        <w:t xml:space="preserve">, от 02.06.2022 </w:t>
      </w:r>
      <w:hyperlink r:id="rId203">
        <w:r>
          <w:rPr>
            <w:color w:val="0000FF"/>
          </w:rPr>
          <w:t>N 1013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вид зарегистрированного права, номер и дата государственной </w:t>
      </w:r>
      <w:proofErr w:type="gramStart"/>
      <w:r>
        <w:t>регистрации</w:t>
      </w:r>
      <w:proofErr w:type="gramEnd"/>
      <w:r>
        <w:t xml:space="preserve"> права на объект недвижимости (за исключением многоквартирного дома);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постановки объекта недвижимости на кадастровый учет;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наименование и реквизиты документов - оснований для государственной регистрации прав на объект недвижимости (за исключением многоквартирного дома);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земельного участка, на котором расположен объект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объекта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кадастровая стоимость объекта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либо местоположение объекта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объекта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количество этажей объекта недвижимости (кроме объекта недвижимости, строительство которого не завершено);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год завершения строительства объекта недвижимости (кроме объекта недвижимости, строительство которого не завершено);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год ввода в эксплуатацию объекта недвижимости (кроме объекта недвижимости, строительство которого не завершено);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площадь объекта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степень готовности объекта недвижимости (для объекта недвижимости, строительство которого не завершено);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кадастровые номера помещений и (или) машино-мест, расположенных в объекте недвижимости;</w:t>
      </w:r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204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материал наружных стен объекта недвижимости;</w:t>
      </w:r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прекращении существования объекта недвижимости и дата снятия с государственного кадастрового учета, если объект недвижимости прекратил существование;</w:t>
      </w:r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в) в отношении зарегистрированного ограничения права или обременения земельного участка и (или) расположенного на нем указанного в </w:t>
      </w:r>
      <w:hyperlink w:anchor="P308">
        <w:r>
          <w:rPr>
            <w:color w:val="0000FF"/>
          </w:rPr>
          <w:t>абзаце первом подпункта "а"</w:t>
        </w:r>
      </w:hyperlink>
      <w:r>
        <w:t xml:space="preserve"> настоящего пункта объекта недвижимости - сведения о лицах, в пользу которых установлены ограничения или обременения (физическое лицо, юридическое лицо);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207">
        <w:r>
          <w:rPr>
            <w:color w:val="0000FF"/>
          </w:rPr>
          <w:t>N 2292</w:t>
        </w:r>
      </w:hyperlink>
      <w:r>
        <w:t xml:space="preserve">, от 28.11.2024 </w:t>
      </w:r>
      <w:hyperlink r:id="rId208">
        <w:r>
          <w:rPr>
            <w:color w:val="0000FF"/>
          </w:rPr>
          <w:t>N 1657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8" w:name="P346"/>
      <w:bookmarkEnd w:id="38"/>
      <w:r>
        <w:t xml:space="preserve">г) в отношении каждого договора участия в долевом строительстве, заключенного в целях привлечения денежных средств участников долевого строительства для строительства объекта </w:t>
      </w:r>
      <w:r>
        <w:lastRenderedPageBreak/>
        <w:t>недвижимости: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земельного участка, на котором осуществляется строительство с привлечением денежных средств участников долевого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застройщике (полное наименование, основной государственный регистрационный номер и идентификационный номер налогоплательщика);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сведения об участнике долевого строительства в соответствии с составом сведений в отношении физических и юридических лиц, определяемым в порядке, установленном Федеральным </w:t>
      </w:r>
      <w:hyperlink r:id="rId209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договора участия в долевом строительстве (дата заключения, номер договора);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дате государственной регистрации и номере государственной регистрации договора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указанный в договоре участия в долевом строительстве срок передачи застройщиком жилого и (или) нежилого помещения, либо машино-места, либо индивидуального жилого дома в границах территории малоэтажного жилого комплекса, дома блокированной застройки (в случае если количество таких домов составляет 3 и более в одном ряду) участнику долевого строительства;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10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цена договора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указанное в договоре участия в долевом строительстве описание объекта долевого строительства (жилого и (или) нежилого помещения (помещений), машино-места (машино-мест), индивидуального жилого дома в границах территории малоэтажного жилого комплекса, дома блокированной застройки (в случае если количество таких домов составляет 3 и более в одном ряду), подлежащего передаче в собственность участнику долевого строительства после ввода в эксплуатацию объекта недвижимости;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сведения о залоге права требования участника долевого строительства или ином ограничении его прав по договору участия в долевом строительстве (арест, запрет, иное), сведения о лицах, в пользу которых установлено ограничение его прав по договору участия в долевом строительстве (физическое лицо, юридическое лицо), сроке залога или иного ограничения его прав по договору участия в долевом строительстве, документах, на основании которых в</w:t>
      </w:r>
      <w:proofErr w:type="gramEnd"/>
      <w:r>
        <w:t xml:space="preserve"> Единый государственный реестр недвижимости внесены записи о залоге права требования участника долевого строительства или об ином ограничении его прав по договору участия в долевом строительстве (наименование, дата и номер документа);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способ обеспечения исполнения застройщиком обязательств по договору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об уполномоченном банке, в котором в соответствии с договором участия в долевом строительстве должен быть открыт счет эскроу для условного депонирования денежных сре</w:t>
      </w:r>
      <w:proofErr w:type="gramStart"/>
      <w:r>
        <w:t>дств в сч</w:t>
      </w:r>
      <w:proofErr w:type="gramEnd"/>
      <w:r>
        <w:t>ет уплаты цены такого договора;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погашении в Едином государственном реестре недвижимости записи о государственной регистрации договора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дополнительных соглашениях, которыми изменяются предмет договора участия в долевом строительстве, срок передачи застройщиком объекта долевого строительства, цена договора участия в долевом строительстве, - дата заключения и номер дополнительного соглашения, содержание внесенных в договор участия о долевом строительстве изменений;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сведения о </w:t>
      </w:r>
      <w:proofErr w:type="gramStart"/>
      <w:r>
        <w:t>соглашении</w:t>
      </w:r>
      <w:proofErr w:type="gramEnd"/>
      <w:r>
        <w:t xml:space="preserve"> о расторжении договора участия в долевом строительстве - дата заключения </w:t>
      </w:r>
      <w:r>
        <w:lastRenderedPageBreak/>
        <w:t>и номер соглашения;</w:t>
      </w:r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д) в отношении договора участия в долевом строительстве в случае уступки прав требований по такому договору: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соглашения (договора) об уступке прав требований по договору участия в долевом строительстве (дата заключения, номер);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государственной регистрации и номер государственной регистрации соглашения (договора) о передаче прав требований по договору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описание сторон соглашения (договора) о передаче прав требований по договору участия в долевом строительстве в соответствии с составом сведений, установленным нормативным правовым актом Министерства экономического развития Российской Федерации;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цена соглашения (договора) об уступке прав требований по договору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346">
        <w:r>
          <w:rPr>
            <w:color w:val="0000FF"/>
          </w:rPr>
          <w:t>подпункте "г"</w:t>
        </w:r>
      </w:hyperlink>
      <w:r>
        <w:t xml:space="preserve"> настоящего пункта сведения о договоре участия в долевом строительстве;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е) в отношении зарегистрированного права собственности на жилое и (или) нежилое помещение, машино-место в каждом указанном в </w:t>
      </w:r>
      <w:hyperlink w:anchor="P308">
        <w:r>
          <w:rPr>
            <w:color w:val="0000FF"/>
          </w:rPr>
          <w:t>абзаце первом подпункта "а"</w:t>
        </w:r>
      </w:hyperlink>
      <w:r>
        <w:t xml:space="preserve"> настоящего пункта многоквартирном доме, на дом блокированной застройки, индивидуальный жилой дом в границах территории малоэтажного жилого комплекса: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214">
        <w:r>
          <w:rPr>
            <w:color w:val="0000FF"/>
          </w:rPr>
          <w:t>N 2292</w:t>
        </w:r>
      </w:hyperlink>
      <w:r>
        <w:t xml:space="preserve">, от 02.06.2022 </w:t>
      </w:r>
      <w:hyperlink r:id="rId215">
        <w:r>
          <w:rPr>
            <w:color w:val="0000FF"/>
          </w:rPr>
          <w:t>N 1013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земельного участка и кадастровый номер объекта недвижимости, в котором расположены помещение, машино-место, дом блокированной застройки, индивидуальный жилой дом в границах территории малоэтажного жилого комплекса;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помещения, машино-места, дома блокированной застройки, индивидуального жилого дома в границах территории малоэтажного жилого комплекса;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17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постановки помещения, машино-места, дома блокированной застройки, индивидуального жилого дома в границах территории малоэтажного жилого комплекса на кадастровый учет;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18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помещения, машино-места, дома блокированной застройки, индивидуального жилого дома в границах территории малоэтажного жилого комплекса;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общей собственности на помещение, машино-место, дом блокированной застройки, индивидуальный жилой дом в границах территории малоэтажного жилого комплекса (при наличии);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размеры долей в праве общей долевой собственности на помещение, машино-место, дом блокированной застройки, индивидуальный жилой дом в границах территории малоэтажного жилого комплекса двух или более правообладателей;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21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государственной регистрации права собственности и номер государственной регистрации права собственности на помещение, машино-место, дом блокированной застройки, индивидуальный жилой дом в границах территории малоэтажного жилого комплекса;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22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 xml:space="preserve">сведения о правообладателе или каждом из правообладателей помещения, машино-места, дома блокированной застройки, индивидуального жилого дома в границах территории малоэтажного жилого комплекса в соответствии с составом сведений в отношении физических и юридических лиц, определяемым в порядке, установленном Федеральным </w:t>
      </w:r>
      <w:hyperlink r:id="rId223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сведения об ограничении права собственности или обременении помещения, машино-места, дома блокированной застройки, индивидуального жилого дома в границах территории малоэтажного жилого комплекса (залог, арест, иное), сведения о лицах, в пользу которых установлены указанные ограничение или обременение (физическое лицо, юридическое лицо), сроке залога или иного ограничения, документах, на основании которых в Единый государственный реестр недвижимости внесены записи об указанных ограничении или обременении</w:t>
      </w:r>
      <w:proofErr w:type="gramEnd"/>
      <w:r>
        <w:t xml:space="preserve"> (наименование, дата и номер документа);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наименование, дата и номер документа, являющегося основанием государственной регистрации права собственности на дом блокированной застройки, индивидуальный жилой дом в границах территории малоэтажного жилого комплекса, помещение, машино-место (договор участия в долевом строительстве, соглашение (договор) уступки прав требований по договору участия в долевом строительстве, договор купли-продажи объекта недвижимости, договор купли-продажи объекта недвижимости, который будет создан в будущем, акт приема-передачи объекта недвижимости, разрешение</w:t>
      </w:r>
      <w:proofErr w:type="gramEnd"/>
      <w:r>
        <w:t xml:space="preserve"> на ввод объекта недвижимости в эксплуатацию);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39" w:name="P393"/>
      <w:bookmarkEnd w:id="39"/>
      <w:proofErr w:type="gramStart"/>
      <w:r>
        <w:t>ж) в отношении жилого помещения и доли в праве общей собственности на жилое помещение при переходе права собственности (доли в праве общей собственности) на жилое помещение по договору купли-продажи, а также при установлении (возникновении) и прекращении ограничений прав на жилое помещение, долю в праве общей собственности на жилое помещение или обременения жилого помещения: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земельного участка и кадастровый номер объекта недвижимости, в котором расположено жилое помещение;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номер кадастрового квартала, в котором находится объект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дата постановки жилого помещения на кадастровый учет;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кадастровая стоимость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номер этажа объекта недвижимости, на котором расположено жилое помещение;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номер помещения на поэтажном плане;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площадь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размер доли в праве общей собственности на жилое помещение (при наличии);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з) в отношении договора купли-продажи указанного в </w:t>
      </w:r>
      <w:hyperlink w:anchor="P393">
        <w:r>
          <w:rPr>
            <w:color w:val="0000FF"/>
          </w:rPr>
          <w:t>подпункте "ж"</w:t>
        </w:r>
      </w:hyperlink>
      <w:r>
        <w:t xml:space="preserve"> настоящего пункта жилого помещения, доли в праве общей собственности на жилое помещение: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>реквизиты договора купли-продажи (дата заключения, номер);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цена договора купли-продажи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сторонах договора купли-продажи (физическое лицо, юридическое лицо);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228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и) в отношении ограничения прав на указанные в </w:t>
      </w:r>
      <w:hyperlink w:anchor="P393">
        <w:r>
          <w:rPr>
            <w:color w:val="0000FF"/>
          </w:rPr>
          <w:t>подпункте "ж"</w:t>
        </w:r>
      </w:hyperlink>
      <w:r>
        <w:t xml:space="preserve"> настоящего пункта жилое помещение, долю в праве общей собственности на жилое помещение и обременения жилого помещения: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документов, на основании которых в Единый государственный реестр недвижимости внесены записи об установлении (возникновении) и прекращении ограничения прав на жилое помещение, долю в праве общей собственности на жилое помещение или обременения жилого помещения (наименование, дата и номер документа);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основание установления (возникновения) и прекращения ограничения права или обременения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зарегистрированного ограничения прав на жилое помещение или обременения жилого помещения (арест, аренда, ипотека, доверительное управление, наем жилого помещения, иное);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срок ограничения права или обременения жилого помещения;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сведения о лицах, в пользу которых установлено ограничение прав на жилое помещение или обременение жилого помещения, и лицах, права которых ограничиваются или жилые помещения которых обременяются (физическое лицо, юридическое лицо).</w:t>
      </w:r>
      <w:proofErr w:type="gramEnd"/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jc w:val="both"/>
      </w:pPr>
      <w:r>
        <w:t xml:space="preserve">(п. 12 в ред. </w:t>
      </w:r>
      <w:hyperlink r:id="rId230">
        <w:r>
          <w:rPr>
            <w:color w:val="0000FF"/>
          </w:rPr>
          <w:t>Постановления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12(1). В случае несоответствия информации об объектах государственного кадастрового учета и государственной регистрации прав на недвижимое имущество, размещенной в системе жилищного строительства органом регистрации прав и иными субъектами информации, оператор вправе обратиться в орган регистрации прав с запросом об указанных объектах. В этом случае орган регистрации прав размещает в системе жилищного строительства отсутствующую в ней и соответствующую содержащимся в Едином государственном реестре недвижимости сведениям информацию об указанных в запросе оператора объектах в объеме, предусмотренном </w:t>
      </w:r>
      <w:hyperlink w:anchor="P306">
        <w:r>
          <w:rPr>
            <w:color w:val="0000FF"/>
          </w:rPr>
          <w:t>пунктом 12</w:t>
        </w:r>
      </w:hyperlink>
      <w:r>
        <w:t xml:space="preserve"> настоящих Правил. Направление указанных запросов и размещение органом регистрации прав информации в соответствии с такими запросами осуществляется в порядке и сроки, определенные соглашением, заключаемым органом регистрации прав и оператором.</w:t>
      </w:r>
    </w:p>
    <w:p w:rsidR="00F243F2" w:rsidRDefault="00F243F2">
      <w:pPr>
        <w:pStyle w:val="ConsPlusNormal"/>
        <w:jc w:val="both"/>
      </w:pPr>
      <w:r>
        <w:t xml:space="preserve">(п. 12(1) </w:t>
      </w:r>
      <w:proofErr w:type="gramStart"/>
      <w:r>
        <w:t>введен</w:t>
      </w:r>
      <w:proofErr w:type="gramEnd"/>
      <w:r>
        <w:t xml:space="preserve">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0" w:name="P421"/>
      <w:bookmarkEnd w:id="40"/>
      <w:r>
        <w:t xml:space="preserve">12(2). Органом регистрации прав (публично-правовой компанией, созданной в соответствии с Федеральным </w:t>
      </w:r>
      <w:hyperlink r:id="rId232">
        <w:r>
          <w:rPr>
            <w:color w:val="0000FF"/>
          </w:rPr>
          <w:t>законом</w:t>
        </w:r>
      </w:hyperlink>
      <w:r>
        <w:t xml:space="preserve"> "О публично-правовой компании "Роскадастр", при наличии соответствующих полномочий) в системе жилищного строительства размещаются следующие сведения, внесенные в Единый государственный реестр недвижимости: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а) в отношении каждого земельного участка, на котором расположено здание или сооружение, которые являются объектом культурного наследия, а также смежных с ним земельных участков: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категория земель, к которой отнесен земельный участок, а также смежные с ним земельные участки, вид или виды разрешенного использования;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земельного участка, а также смежных с ним земельных участков;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кадастровая стоимость земельного участка, а также смежных с ним земельных участков;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площадь земельного участка, а также смежных с ним земельных участков;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>дата постановки земельного участка, а также смежных с ним земельных участков на кадастровый учет;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либо иное местонахождение земельного участка, а также смежных с ним земельных участков;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вид права, номер регистрации и дата государственной </w:t>
      </w:r>
      <w:proofErr w:type="gramStart"/>
      <w:r>
        <w:t>регистрации</w:t>
      </w:r>
      <w:proofErr w:type="gramEnd"/>
      <w:r>
        <w:t xml:space="preserve"> права на земельный участок, а также смежных с ним земельных участков;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информация о расположении земельного участка, а также смежных с ним земельных участков в границах зоны с особыми условиями использования территории или в границах территории объекта культурного наследия, особо охраняемой природной территории, охотничьих угодий, лесничеств, в границах особой экономической зоны, игорной зоны, включая информацию об ограничениях по использованию земельного участка, а также смежных с ним земельных участков, установленных для таких зон</w:t>
      </w:r>
      <w:proofErr w:type="gramEnd"/>
      <w:r>
        <w:t xml:space="preserve"> или территорий;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в отношении здания или сооружения, которые являются объектом культурного наследия: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вид зарегистрированного права, номер и дата государственной </w:t>
      </w:r>
      <w:proofErr w:type="gramStart"/>
      <w:r>
        <w:t>регистрации</w:t>
      </w:r>
      <w:proofErr w:type="gramEnd"/>
      <w:r>
        <w:t xml:space="preserve"> права на объект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кадастровый номер земельного участка, на котором расположено здание или сооружение, которые являются объектом культурного наследия;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кадастровый номер здания или сооружения, которые являются объектом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кадастровая стоимость здания или сооружения, которые являются объектом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адрес либо иное местонахождение здания или сооружения, которые являются объектом культурного наследия (при отсутствии присвоенного адреса);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количество этажей здания или сооружения, которые являются объектом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площадь здания или сооружения, которые являются объектом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материал наружных стен здания или сооружения, которые являются объектом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в) в отношении зарегистрированных прав и ограничений прав на объект культурного наследия и земельный участок, на котором расположен объект культурного наследия: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физическом или юридическом лице, являющемся правообладателем объекта культурного наследия и земельного участка, на котором расположен объект культурного наследия, в том числе об идентификационном номере налогоплательщика физического или юридического лица;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сведения о физическом или юридическом лице, в пользу которого установлены ограничения прав на объект культурного наследия и земельный участок, на котором расположен объект культурного наследия, или обременения объекта культурного наследия и земельного участка, на котором расположен объект культурного наследия, в том числе сведения об идентификационном номере налогоплательщика физического или юридического лица;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сведения о зарегистрированных правах и об ограничениях прав на объект культурного наследия и земельный участок, на котором расположен объект культурного наследия (вид вещного права, вид зарегистрированного ограничения права на объект культурного наследия и земельный участок, на котором расположен объект культурного наследия, или обременения объекта культурного наследия и земельного участка, на котором расположен объект культурного наследия, и срок, на который установлено</w:t>
      </w:r>
      <w:proofErr w:type="gramEnd"/>
      <w:r>
        <w:t xml:space="preserve"> соответствующее ограничение права или обременение).</w:t>
      </w:r>
    </w:p>
    <w:p w:rsidR="00F243F2" w:rsidRDefault="00F243F2">
      <w:pPr>
        <w:pStyle w:val="ConsPlusNormal"/>
        <w:jc w:val="both"/>
      </w:pPr>
      <w:r>
        <w:lastRenderedPageBreak/>
        <w:t xml:space="preserve">(п. 12(2) </w:t>
      </w:r>
      <w:proofErr w:type="gramStart"/>
      <w:r>
        <w:t>введен</w:t>
      </w:r>
      <w:proofErr w:type="gramEnd"/>
      <w:r>
        <w:t xml:space="preserve">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13. Федеральная служба государственной статистики размещает в системе жилищного строительства информацию, указанную в </w:t>
      </w:r>
      <w:hyperlink r:id="rId234">
        <w:r>
          <w:rPr>
            <w:color w:val="0000FF"/>
          </w:rPr>
          <w:t>части 6.4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ежеквартально, не позднее 40 дней после окончания каждого квартала.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5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14. Публично-правовая компания "Фонд развития территорий" размещает в системе жилищного строительства информацию, указанную в </w:t>
      </w:r>
      <w:hyperlink r:id="rId236">
        <w:r>
          <w:rPr>
            <w:color w:val="0000FF"/>
          </w:rPr>
          <w:t>части 7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не позднее одного рабочего дня, следующего за днем ее получения.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28.11.2024 </w:t>
      </w:r>
      <w:hyperlink r:id="rId237">
        <w:r>
          <w:rPr>
            <w:color w:val="0000FF"/>
          </w:rPr>
          <w:t>N 1657</w:t>
        </w:r>
      </w:hyperlink>
      <w:r>
        <w:t xml:space="preserve">, от 30.05.2026 </w:t>
      </w:r>
      <w:hyperlink r:id="rId238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14(1). Министерство строительства и жилищно-коммунального хозяйства Российской Федерации или определенное им подведомственное ему государственное (бюджетное или автономное) учреждение, осуществляющее ведение единого государственного </w:t>
      </w:r>
      <w:proofErr w:type="gramStart"/>
      <w:r>
        <w:t>реестра заключений экспертизы проектной документации объектов капитального строительства</w:t>
      </w:r>
      <w:proofErr w:type="gramEnd"/>
      <w:r>
        <w:t xml:space="preserve"> в соответствии со </w:t>
      </w:r>
      <w:hyperlink r:id="rId239">
        <w:r>
          <w:rPr>
            <w:color w:val="0000FF"/>
          </w:rPr>
          <w:t>статьей 50.1</w:t>
        </w:r>
      </w:hyperlink>
      <w:r>
        <w:t xml:space="preserve"> Градостроительного кодекса Российской Федерации, размещает в системе жилищного строительства: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а) документы, указанные в </w:t>
      </w:r>
      <w:hyperlink r:id="rId240">
        <w:r>
          <w:rPr>
            <w:color w:val="0000FF"/>
          </w:rPr>
          <w:t>части 6.5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б) сведения о заключениях экспертизы проектной документации и результатов инженерных изысканий, а также о представленных для проведения такой экспертизы проектной документации и результатах инженерных изысканий в отношении многоквартирных домов, домов блокированной застройки в случае, если количество этажей в таких домах превышает 3, при этом количество всех домов блокированной застройки в одном ряду превышает 10, строительство которых осуществляется без привлечения денежных</w:t>
      </w:r>
      <w:proofErr w:type="gramEnd"/>
      <w:r>
        <w:t xml:space="preserve"> сре</w:t>
      </w:r>
      <w:proofErr w:type="gramStart"/>
      <w:r>
        <w:t>дств гр</w:t>
      </w:r>
      <w:proofErr w:type="gramEnd"/>
      <w:r>
        <w:t xml:space="preserve">аждан и юридических лиц для долевого строительства многоквартирных домов и (или) иных объектов недвижимости в соответствии с Федеральным </w:t>
      </w:r>
      <w:hyperlink r:id="rId242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02.06.2022 </w:t>
      </w:r>
      <w:hyperlink r:id="rId243">
        <w:r>
          <w:rPr>
            <w:color w:val="0000FF"/>
          </w:rPr>
          <w:t>N 1013</w:t>
        </w:r>
      </w:hyperlink>
      <w:r>
        <w:t xml:space="preserve">, от 30.05.2026 </w:t>
      </w:r>
      <w:hyperlink r:id="rId244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в) заключения экспертизы проектной документации и результатов инженерных изысканий, а также проектную документацию и результаты инженерных изысканий, по </w:t>
      </w:r>
      <w:proofErr w:type="gramStart"/>
      <w:r>
        <w:t>результатам</w:t>
      </w:r>
      <w:proofErr w:type="gramEnd"/>
      <w:r>
        <w:t xml:space="preserve"> рассмотрения которых подготовлены такие заключения, в отношении многоквартирных домов, домов блокированной застройки в случае, если количество этажей в таких домах превышает 3, при этом количество всех домов блокированной застройки в одном ряду превышает 10, строительство которых осуществляется без привлечения денежных средств граждан и юридических лиц для долевого строительства многоквартирных домов и (или) иных объектов недвижимости в соответствии с Федеральным </w:t>
      </w:r>
      <w:hyperlink r:id="rId245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02.06.2022 </w:t>
      </w:r>
      <w:hyperlink r:id="rId246">
        <w:r>
          <w:rPr>
            <w:color w:val="0000FF"/>
          </w:rPr>
          <w:t>N 1013</w:t>
        </w:r>
      </w:hyperlink>
      <w:r>
        <w:t xml:space="preserve">, от 30.05.2026 </w:t>
      </w:r>
      <w:hyperlink r:id="rId247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jc w:val="both"/>
      </w:pPr>
      <w:r>
        <w:t xml:space="preserve">(п. 14(1) в ред. </w:t>
      </w:r>
      <w:hyperlink r:id="rId248">
        <w:r>
          <w:rPr>
            <w:color w:val="0000FF"/>
          </w:rPr>
          <w:t>Постановления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14(2). Субъект Российской Федерации размещает в системе жилищного строительства информацию, указанную в </w:t>
      </w:r>
      <w:hyperlink r:id="rId249">
        <w:r>
          <w:rPr>
            <w:color w:val="0000FF"/>
          </w:rPr>
          <w:t>части 7.1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F243F2" w:rsidRDefault="00F243F2">
      <w:pPr>
        <w:pStyle w:val="ConsPlusNormal"/>
        <w:jc w:val="both"/>
      </w:pPr>
      <w:r>
        <w:t xml:space="preserve">(п. 14(2) </w:t>
      </w:r>
      <w:proofErr w:type="gramStart"/>
      <w:r>
        <w:t>введен</w:t>
      </w:r>
      <w:proofErr w:type="gramEnd"/>
      <w:r>
        <w:t xml:space="preserve"> </w:t>
      </w:r>
      <w:hyperlink r:id="rId250">
        <w:r>
          <w:rPr>
            <w:color w:val="0000FF"/>
          </w:rPr>
          <w:t>Постановлением</w:t>
        </w:r>
      </w:hyperlink>
      <w:r>
        <w:t xml:space="preserve"> Правительства РФ от 14.12.2021 N 2292; в ред. </w:t>
      </w:r>
      <w:hyperlink r:id="rId251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 xml:space="preserve">14(3). </w:t>
      </w:r>
      <w:proofErr w:type="gramStart"/>
      <w:r>
        <w:t xml:space="preserve">Указанные в </w:t>
      </w:r>
      <w:hyperlink r:id="rId252">
        <w:r>
          <w:rPr>
            <w:color w:val="0000FF"/>
          </w:rPr>
          <w:t>статье 21.1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унитарные некоммерческие организации в организационно-правовой форме фонда, создаваемые субъектами Российской Федерации в соответствии со </w:t>
      </w:r>
      <w:hyperlink r:id="rId253">
        <w:r>
          <w:rPr>
            <w:color w:val="0000FF"/>
          </w:rPr>
          <w:t>статьей 21.1</w:t>
        </w:r>
      </w:hyperlink>
      <w:r>
        <w:t xml:space="preserve"> указанного Федерального закона, размещают в системе жилищного строительства информацию, указанную в </w:t>
      </w:r>
      <w:hyperlink r:id="rId254">
        <w:r>
          <w:rPr>
            <w:color w:val="0000FF"/>
          </w:rPr>
          <w:t>части 7.2 статьи 23.3</w:t>
        </w:r>
      </w:hyperlink>
      <w:r>
        <w:t xml:space="preserve"> указанного Федерального</w:t>
      </w:r>
      <w:proofErr w:type="gramEnd"/>
      <w:r>
        <w:t xml:space="preserve"> закона.</w:t>
      </w:r>
    </w:p>
    <w:p w:rsidR="00F243F2" w:rsidRDefault="00F243F2">
      <w:pPr>
        <w:pStyle w:val="ConsPlusNormal"/>
        <w:jc w:val="both"/>
      </w:pPr>
      <w:r>
        <w:t xml:space="preserve">(п. 14(3) </w:t>
      </w:r>
      <w:proofErr w:type="gramStart"/>
      <w:r>
        <w:t>введен</w:t>
      </w:r>
      <w:proofErr w:type="gramEnd"/>
      <w:r>
        <w:t xml:space="preserve"> </w:t>
      </w:r>
      <w:hyperlink r:id="rId255">
        <w:r>
          <w:rPr>
            <w:color w:val="0000FF"/>
          </w:rPr>
          <w:t>Постановлением</w:t>
        </w:r>
      </w:hyperlink>
      <w:r>
        <w:t xml:space="preserve"> Правительства РФ от 14.12.2021 N 2292; в ред. </w:t>
      </w:r>
      <w:hyperlink r:id="rId256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14(4). </w:t>
      </w:r>
      <w:proofErr w:type="gramStart"/>
      <w:r>
        <w:t xml:space="preserve">Конкурсный управляющий размещает в системе жилищного строительства информацию, указанную в </w:t>
      </w:r>
      <w:hyperlink r:id="rId257">
        <w:r>
          <w:rPr>
            <w:color w:val="0000FF"/>
          </w:rPr>
          <w:t>части 7.3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направляет в публично-правовую компанию "Фонд развития территорий" в электронной форме с использованием личного кабинета в системе жилищного строительства сведения и документы</w:t>
      </w:r>
      <w:proofErr w:type="gramEnd"/>
      <w:r>
        <w:t xml:space="preserve">, предусмотренные </w:t>
      </w:r>
      <w:hyperlink r:id="rId258">
        <w:r>
          <w:rPr>
            <w:color w:val="0000FF"/>
          </w:rPr>
          <w:t>пунктом 2.3-1 статьи 201.1</w:t>
        </w:r>
      </w:hyperlink>
      <w:r>
        <w:t xml:space="preserve"> Федерального закона "О несостоятельности (банкротстве)".</w:t>
      </w:r>
    </w:p>
    <w:p w:rsidR="00F243F2" w:rsidRDefault="00F243F2">
      <w:pPr>
        <w:pStyle w:val="ConsPlusNormal"/>
        <w:jc w:val="both"/>
      </w:pPr>
      <w:r>
        <w:t xml:space="preserve">(п. 14(4) </w:t>
      </w:r>
      <w:proofErr w:type="gramStart"/>
      <w:r>
        <w:t>введен</w:t>
      </w:r>
      <w:proofErr w:type="gramEnd"/>
      <w:r>
        <w:t xml:space="preserve"> </w:t>
      </w:r>
      <w:hyperlink r:id="rId259">
        <w:r>
          <w:rPr>
            <w:color w:val="0000FF"/>
          </w:rPr>
          <w:t>Постановлением</w:t>
        </w:r>
      </w:hyperlink>
      <w:r>
        <w:t xml:space="preserve"> Правительства РФ от 14.12.2021 N 2292; в ред. Постановлений Правительства РФ от 28.11.2024 </w:t>
      </w:r>
      <w:hyperlink r:id="rId260">
        <w:r>
          <w:rPr>
            <w:color w:val="0000FF"/>
          </w:rPr>
          <w:t>N 1657</w:t>
        </w:r>
      </w:hyperlink>
      <w:r>
        <w:t xml:space="preserve">, от 30.05.2026 </w:t>
      </w:r>
      <w:hyperlink r:id="rId261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1" w:name="P464"/>
      <w:bookmarkEnd w:id="41"/>
      <w:r>
        <w:t xml:space="preserve">14(5). Министерство культуры Российской Федерации в соответствии с </w:t>
      </w:r>
      <w:hyperlink r:id="rId262">
        <w:r>
          <w:rPr>
            <w:color w:val="0000FF"/>
          </w:rPr>
          <w:t>частью 7.1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размещает в системе жилищного строительства следующую информацию: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2" w:name="P465"/>
      <w:bookmarkEnd w:id="42"/>
      <w:r>
        <w:t>а) сведения, внесенные 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в том числе: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наименование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регистрационный номер объекта культурного наследия в реестре объектов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принятого органом государственной власти акта об отнесении объекта культурного наследия к памятникам истории и культуры или о включении объекта культурного наследия в реестр объектов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местонахождение объекта культурного наследия (адрес объекта культурного наследия или при его отсутствии описание местоположения объекта культурного наследия);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категория историко-культурного значения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вид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предмет охраны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границы территории объекта культурного наследия, включая графическое описание местоположения этих границ,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3" w:name="P474"/>
      <w:bookmarkEnd w:id="43"/>
      <w:proofErr w:type="gramStart"/>
      <w:r>
        <w:t xml:space="preserve">б) сведения о документах, предоставленных соответствующим органом охраны объектов культурного наследия в соответствии со </w:t>
      </w:r>
      <w:hyperlink r:id="rId263">
        <w:r>
          <w:rPr>
            <w:color w:val="0000FF"/>
          </w:rPr>
          <w:t>статьей 45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лицам, указанным в </w:t>
      </w:r>
      <w:hyperlink r:id="rId264">
        <w:r>
          <w:rPr>
            <w:color w:val="0000FF"/>
          </w:rPr>
          <w:t>пункте 11 статьи 47.6</w:t>
        </w:r>
      </w:hyperlink>
      <w:r>
        <w:t xml:space="preserve"> указанного Федерального закона, в целях проведения работ по сохранению объекта культурного наследия, а также их электронные образы (при наличии) в отношении объектов культурного наследия</w:t>
      </w:r>
      <w:proofErr w:type="gramEnd"/>
      <w:r>
        <w:t xml:space="preserve"> федерального значения, включенных в </w:t>
      </w:r>
      <w:hyperlink r:id="rId265">
        <w:r>
          <w:rPr>
            <w:color w:val="0000FF"/>
          </w:rPr>
          <w:t>перечень</w:t>
        </w:r>
      </w:hyperlink>
      <w:r>
        <w:t xml:space="preserve"> отдельных объектов культурного наследия федерального значения, </w:t>
      </w:r>
      <w:proofErr w:type="gramStart"/>
      <w:r>
        <w:t>полномочия</w:t>
      </w:r>
      <w:proofErr w:type="gramEnd"/>
      <w:r>
        <w:t xml:space="preserve"> по государственной охране которых осуществляются Минкультуры России, утвержденный распоряжением Правительства Российской Федерации от 1 июня 2009 г. N 759-р (далее - </w:t>
      </w:r>
      <w:r>
        <w:lastRenderedPageBreak/>
        <w:t>перечень отдельных объектов культурного наследия), в том числе: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задания на проведение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разрешения на проведение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согласования проектной документации на проведение работ по сохранению объекта культурного наследия, а также положительного заключения акта государственной историко-культурной экспертизы проектной документации на проведение работ по сохранению объекта культурного наследия, представленного для целей согласования указанной проектной документации;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14 (5) в части указания реквизитов разрешения на строительство объекта капитального строительства из реестра разрешений на строительство объектов капитального строительства </w:t>
            </w:r>
            <w:hyperlink r:id="rId26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spacing w:before="280"/>
        <w:ind w:firstLine="540"/>
        <w:jc w:val="both"/>
      </w:pPr>
      <w:proofErr w:type="gramStart"/>
      <w:r>
        <w:t>реквизиты (дата и номер) разрешения на строительство объекта капитального строительства либо реквизиты указанного разрешения из реестра разрешений на строительство объектов капитального строительства (в случае, если при проведении работ по сохранению объекта культурного наследия, включенного в реестр объектов культурного наследия, затрагиваются конструктивные и другие характеристики надежности и безопасности объекта культурного наследия), а также положительного заключения экспертизы проектной документации, представленного для целей</w:t>
      </w:r>
      <w:proofErr w:type="gramEnd"/>
      <w:r>
        <w:t xml:space="preserve"> выдачи разрешения на строительство объекта капитального строительства;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утвержденной отчетной документации, включая отчет о выполненных работах;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проводимых мероприятиях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(дата и учетный номер контрольного (надзорного) мероприятия в едином реестре контрольных (надзорных) мероприятий);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4" w:name="P483"/>
      <w:bookmarkEnd w:id="44"/>
      <w:proofErr w:type="gramStart"/>
      <w:r>
        <w:t xml:space="preserve">в) сведения об охранном обязательстве собственника или иного законного владельца объекта культурного наследия либо иных охранных документах, содержащих требования к сохранению объекта культурного наследия, а также к содержанию и использованию объекта культурного наследия, установленные в соответствии с </w:t>
      </w:r>
      <w:hyperlink r:id="rId267">
        <w:r>
          <w:rPr>
            <w:color w:val="0000FF"/>
          </w:rPr>
          <w:t>пунктом 4 статьи 47.3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(далее - охранное обязательство), в отношении объектов</w:t>
      </w:r>
      <w:proofErr w:type="gramEnd"/>
      <w:r>
        <w:t xml:space="preserve"> культурного наследия федерального значения, включенных в </w:t>
      </w:r>
      <w:hyperlink r:id="rId268">
        <w:r>
          <w:rPr>
            <w:color w:val="0000FF"/>
          </w:rPr>
          <w:t>перечень</w:t>
        </w:r>
      </w:hyperlink>
      <w:r>
        <w:t xml:space="preserve"> отдельных объектов культурного наследия, в том числе: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охранного обязательства;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состав (перечень) видов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срок проведения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5" w:name="P487"/>
      <w:bookmarkEnd w:id="45"/>
      <w:proofErr w:type="gramStart"/>
      <w:r>
        <w:t xml:space="preserve">г) сведения об акте приемки выполненных работ по сохранению объекта культурного наследия, а в случае, если указанные работы затрагивали конструктивные и другие характеристики надежности и безопасности объекта культурного наследия, о разрешении на ввод объекта в эксплуатацию в отношении объектов культурного наследия федерального значения, включенных в </w:t>
      </w:r>
      <w:hyperlink r:id="rId269">
        <w:r>
          <w:rPr>
            <w:color w:val="0000FF"/>
          </w:rPr>
          <w:t>перечень</w:t>
        </w:r>
      </w:hyperlink>
      <w:r>
        <w:t xml:space="preserve"> отдельных объектов культурного наследия, в том числе: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реквизиты (дата и номер) акта приемки выполненных работ по сохранению объекта культурного </w:t>
      </w:r>
      <w:r>
        <w:lastRenderedPageBreak/>
        <w:t>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разрешения на ввод объекта в эксплуатацию либо содержащиеся в указанном разрешении сведения из реестра разрешений на ввод объектов капитального строительства в эксплуатацию;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14 (5) в части указания содержащихся в разрешении на ввод объекта в эксплуатацию сведений из реестра разрешений на ввод объектов капитального строительства в эксплуатацию </w:t>
            </w:r>
            <w:hyperlink r:id="rId27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spacing w:before="280"/>
        <w:ind w:firstLine="540"/>
        <w:jc w:val="both"/>
      </w:pPr>
      <w:bookmarkStart w:id="46" w:name="P492"/>
      <w:bookmarkEnd w:id="46"/>
      <w:proofErr w:type="gramStart"/>
      <w:r>
        <w:t xml:space="preserve">д) сведения о состоянии объекта культурного наследия, в том числе электронные образы акта технического состояния объекта культурного наследия, составленного в целях определения мероприятий по обеспечению сохранности объекта культурного наследия, а также материалы </w:t>
      </w:r>
      <w:proofErr w:type="spellStart"/>
      <w:r>
        <w:t>фотофиксации</w:t>
      </w:r>
      <w:proofErr w:type="spellEnd"/>
      <w:r>
        <w:t xml:space="preserve"> состояния объекта культурного наследия в отношении объектов культурного наследия федерального значения, включенных в </w:t>
      </w:r>
      <w:hyperlink r:id="rId271">
        <w:r>
          <w:rPr>
            <w:color w:val="0000FF"/>
          </w:rPr>
          <w:t>перечень</w:t>
        </w:r>
      </w:hyperlink>
      <w:r>
        <w:t xml:space="preserve"> отдельных объектов культурного наследия, в том числе: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акта технического состояния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состоянии объекта культурного наследия (удовлетворительное или неудовлетворительное), включая решение об отнесении к объектам культурного наследия, находящимся в неудовлетворительном состоянии, объектов культурного наследия, включенных в реестр объектов культурного наследия, принятое в порядке, предусмотренном </w:t>
      </w:r>
      <w:hyperlink r:id="rId27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февраля 2026 г. N 175 "Об утверждении Правил принятия решения об отнесении к объектам культурного наследия (памятникам истории и культуры</w:t>
      </w:r>
      <w:proofErr w:type="gramEnd"/>
      <w:r>
        <w:t xml:space="preserve">) народов Российской Федерации, </w:t>
      </w:r>
      <w:proofErr w:type="gramStart"/>
      <w:r>
        <w:t>находящимся</w:t>
      </w:r>
      <w:proofErr w:type="gramEnd"/>
      <w:r>
        <w:t xml:space="preserve"> в неудовлетворительном состоянии,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наличии систем инженерного обеспечения (электр</w:t>
      </w:r>
      <w:proofErr w:type="gramStart"/>
      <w:r>
        <w:t>о-</w:t>
      </w:r>
      <w:proofErr w:type="gramEnd"/>
      <w:r>
        <w:t>, газо-, тепло-, водоснабжение, водоотведение), подключенных к объекту культурного наследия, а также о выданных технических условиях на подключение указанных коммуникаций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электронные образы акта технического состояния объекта культурного наследия и материалы </w:t>
      </w:r>
      <w:proofErr w:type="spellStart"/>
      <w:r>
        <w:t>фотофиксации</w:t>
      </w:r>
      <w:proofErr w:type="spellEnd"/>
      <w:r>
        <w:t xml:space="preserve"> состояния объекта культурного наследия (при наличии).</w:t>
      </w:r>
    </w:p>
    <w:p w:rsidR="00F243F2" w:rsidRDefault="00F243F2">
      <w:pPr>
        <w:pStyle w:val="ConsPlusNormal"/>
        <w:jc w:val="both"/>
      </w:pPr>
      <w:r>
        <w:t xml:space="preserve">(п. 14(5) </w:t>
      </w:r>
      <w:proofErr w:type="gramStart"/>
      <w:r>
        <w:t>введен</w:t>
      </w:r>
      <w:proofErr w:type="gramEnd"/>
      <w:r>
        <w:t xml:space="preserve"> </w:t>
      </w:r>
      <w:hyperlink r:id="rId273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7" w:name="P498"/>
      <w:bookmarkEnd w:id="47"/>
      <w:r>
        <w:t xml:space="preserve">14(6). </w:t>
      </w:r>
      <w:proofErr w:type="gramStart"/>
      <w:r>
        <w:t xml:space="preserve">Исполнительные органы субъектов Российской Федерации, уполномоченные в области сохранения, использования, популяризации и государственной охраны объектов культурного наследия, в соответствии с </w:t>
      </w:r>
      <w:hyperlink r:id="rId274">
        <w:r>
          <w:rPr>
            <w:color w:val="0000FF"/>
          </w:rPr>
          <w:t>частью 7.3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в отношении объектов культурного наследия федерального значения (за исключением объектов культурного наследия федерального значения</w:t>
      </w:r>
      <w:proofErr w:type="gramEnd"/>
      <w:r>
        <w:t xml:space="preserve">, включенных в </w:t>
      </w:r>
      <w:hyperlink r:id="rId275">
        <w:r>
          <w:rPr>
            <w:color w:val="0000FF"/>
          </w:rPr>
          <w:t>перечень</w:t>
        </w:r>
      </w:hyperlink>
      <w:r>
        <w:t xml:space="preserve"> отдельных объектов культурного наследия), объектов культурного наследия регионального значения и объектов культурного наследия местного значения размещают в системе жилищного строительства следующую информацию: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8" w:name="P499"/>
      <w:bookmarkEnd w:id="48"/>
      <w:proofErr w:type="gramStart"/>
      <w:r>
        <w:t xml:space="preserve">а) сведения о документах, предоставленных соответствующим органом охраны объектов культурного наследия в соответствии со </w:t>
      </w:r>
      <w:hyperlink r:id="rId276">
        <w:r>
          <w:rPr>
            <w:color w:val="0000FF"/>
          </w:rPr>
          <w:t>статьей 45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лицам, указанным в </w:t>
      </w:r>
      <w:hyperlink r:id="rId277">
        <w:r>
          <w:rPr>
            <w:color w:val="0000FF"/>
          </w:rPr>
          <w:t>пункте 11 статьи 47.6</w:t>
        </w:r>
      </w:hyperlink>
      <w:r>
        <w:t xml:space="preserve"> указанного Федерального закона, в целях проведения работ по сохранению объекта культурного наследия, а также их электронные образы (при наличии), в том числе: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задания на проведение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>реквизиты (дата и номер) разрешения на проведение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согласования проектной документации на проведение работ по сохранению объекта культурного наследия, а также положительного заключения акта государственной историко-культурной экспертизы проектной документации на проведение работ по сохранению объекта культурного наследия, представленного для целей согласования указанной проектной документации;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реквизиты (дата и номер) разрешения на строительство объекта капитального строительства либо реквизиты указанного разрешения из реестра разрешений на строительство объектов капитального строительства (в случае, если при проведении работ по сохранению объекта культурного наследия, включенного в реестр объектов культурного наследия, затрагиваются конструктивные и другие характеристики надежности и безопасности объекта культурного наследия), а также положительного заключения экспертизы проектной документации, представленного для целей</w:t>
      </w:r>
      <w:proofErr w:type="gramEnd"/>
      <w:r>
        <w:t xml:space="preserve"> выдачи разрешения на строительство объекта капитального строительства;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14 (6) в части указания реквизитов разрешения на строительство объекта капитального строительства из реестра разрешений на строительство объектов капитального строительства </w:t>
            </w:r>
            <w:hyperlink r:id="rId27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spacing w:before="280"/>
        <w:ind w:firstLine="540"/>
        <w:jc w:val="both"/>
      </w:pPr>
      <w:r>
        <w:t>реквизиты (дата и номер) утвержденной отчетной документации, включая отчет о выполненных работах;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проводимых мероприятиях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(дата и учетный номер контрольного (надзорного) мероприятия в едином реестре контрольных (надзорных) мероприятий);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49" w:name="P508"/>
      <w:bookmarkEnd w:id="49"/>
      <w:r>
        <w:t>б) сведения об охранном обязательстве, в том числе: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охранного обязательства;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состав (перечень) видов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срок проведения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50" w:name="P512"/>
      <w:bookmarkEnd w:id="50"/>
      <w:r>
        <w:t>в) сведения об акте приемки выполненных работ по сохранению объекта культурного наследия, а в случае, если указанные работы затрагивали конструктивные и другие характеристики надежности и безопасности объекта культурного наследия, о разрешении на ввод объекта в эксплуатацию, в том числе: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акта приемки выполненных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разрешения на ввод объекта в эксплуатацию либо содержащиеся в указанном разрешении сведения из реестра разрешений на ввод объектов капитального строительства в эксплуатацию;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243F2" w:rsidRDefault="00F243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"г" п. 14 (6) в части указания содержащихся в разрешении на ввод объекта в эксплуатацию сведений из реестра разрешений на ввод объектов капитального строительства в эксплуатацию </w:t>
            </w:r>
            <w:hyperlink r:id="rId27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spacing w:before="280"/>
        <w:ind w:firstLine="540"/>
        <w:jc w:val="both"/>
      </w:pPr>
      <w:bookmarkStart w:id="51" w:name="P517"/>
      <w:bookmarkEnd w:id="51"/>
      <w:r>
        <w:t xml:space="preserve">г) сведения о состоянии объекта культурного наследия, в том числе электронные образы акта </w:t>
      </w:r>
      <w:r>
        <w:lastRenderedPageBreak/>
        <w:t xml:space="preserve">технического состояния объекта культурного наследия, составленного в целях определения мероприятий по обеспечению сохранности объекта культурного наследия, а также материалы </w:t>
      </w:r>
      <w:proofErr w:type="spellStart"/>
      <w:r>
        <w:t>фотофиксации</w:t>
      </w:r>
      <w:proofErr w:type="spellEnd"/>
      <w:r>
        <w:t xml:space="preserve"> состояния объекта культурного наследия, в том числе: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акта технического состояния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состоянии объекта культурного наследия (удовлетворительное или неудовлетворительное), включая решение об отнесении к объектам культурного наследия, находящимся в неудовлетворительном состоянии, объектов культурного наследия, включенных в реестр объектов культурного наследия, принятое в порядке, предусмотренном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февраля 2026 г. N 175 "Об утверждении Правил принятия решения об отнесении к объектам культурного наследия (памятникам истории и культуры</w:t>
      </w:r>
      <w:proofErr w:type="gramEnd"/>
      <w:r>
        <w:t xml:space="preserve">) народов Российской Федерации, </w:t>
      </w:r>
      <w:proofErr w:type="gramStart"/>
      <w:r>
        <w:t>находящимся</w:t>
      </w:r>
      <w:proofErr w:type="gramEnd"/>
      <w:r>
        <w:t xml:space="preserve"> в неудовлетворительном состоянии,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сведения о наличии систем инженерного обеспечения (электр</w:t>
      </w:r>
      <w:proofErr w:type="gramStart"/>
      <w:r>
        <w:t>о-</w:t>
      </w:r>
      <w:proofErr w:type="gramEnd"/>
      <w:r>
        <w:t>, газо-, тепло-, водоснабжение, водоотведение), подключенных к объекту культурного наследия, а также о выданных технических условиях на подключение указанных коммуникаций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электронные образы акта технического состояния объекта культурного наследия и материалы </w:t>
      </w:r>
      <w:proofErr w:type="spellStart"/>
      <w:r>
        <w:t>фотофиксации</w:t>
      </w:r>
      <w:proofErr w:type="spellEnd"/>
      <w:r>
        <w:t xml:space="preserve"> состояния объекта культурного наследия (при наличии);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52" w:name="P522"/>
      <w:bookmarkEnd w:id="52"/>
      <w:proofErr w:type="gramStart"/>
      <w:r>
        <w:t>д) сведения о предусмотренных нормативными правовыми актами субъектов Российской Федерации, нормативными правовыми актами муниципальных образований мерах государственной и муниципальной поддержки вовлечения в хозяйственный оборот объектов культурного наследия, в том числе: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нормативного правового акта о предусмотренных мерах государственной и муниципальной поддержки вовлечения в хозяйственный оборот объектов культурного наследия, в том числе о региональных льготах;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нормативного правового акта или решения о предоставлении субсидии, предусматривающих финансовое обеспечение и (или) возмещение затрат на проведение работ по сохранению объекта культурного наследия;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реквизиты (дата и номер) акта о включении объекта культурного наследия в прогнозные планы (программы) приватизации государственного и муниципального имущества или перечни имущества, приватизация которого осуществляется без включения в прогнозный план (программу) приватизации государственного и муниципального имущества на плановый период;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53" w:name="P526"/>
      <w:bookmarkEnd w:id="53"/>
      <w:proofErr w:type="gramStart"/>
      <w:r>
        <w:t xml:space="preserve">е) сведения, определенные соглашениями, заключенными между исполнительными органами субъектов Российской Федерации, уполномоченными в области сохранения, использования, популяризации и государственной охраны объектов культурного наследия, и оператором, предусмотренными </w:t>
      </w:r>
      <w:hyperlink r:id="rId281">
        <w:r>
          <w:rPr>
            <w:color w:val="0000FF"/>
          </w:rPr>
          <w:t>частью 7.7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подлежащие передаче из региональных информационных систем, созданных для</w:t>
      </w:r>
      <w:proofErr w:type="gramEnd"/>
      <w:r>
        <w:t xml:space="preserve"> организации применения информационных технологий при осуществлении субъектами Российской Федерации полномочий в области сохранения, использования, популяризации и государственной охраны объектов культурного наследия, в систему жилищного строительства в автоматическом или автоматизированном режиме.</w:t>
      </w:r>
    </w:p>
    <w:p w:rsidR="00F243F2" w:rsidRDefault="00F243F2">
      <w:pPr>
        <w:pStyle w:val="ConsPlusNormal"/>
        <w:jc w:val="both"/>
      </w:pPr>
      <w:r>
        <w:t xml:space="preserve">(п. 14(6) </w:t>
      </w:r>
      <w:proofErr w:type="gramStart"/>
      <w:r>
        <w:t>введен</w:t>
      </w:r>
      <w:proofErr w:type="gramEnd"/>
      <w:r>
        <w:t xml:space="preserve">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14(7). </w:t>
      </w:r>
      <w:proofErr w:type="gramStart"/>
      <w:r>
        <w:t xml:space="preserve">Сведения, предусмотренные </w:t>
      </w:r>
      <w:hyperlink w:anchor="P421">
        <w:r>
          <w:rPr>
            <w:color w:val="0000FF"/>
          </w:rPr>
          <w:t>пунктами 12(2)</w:t>
        </w:r>
      </w:hyperlink>
      <w:r>
        <w:t xml:space="preserve">, </w:t>
      </w:r>
      <w:hyperlink w:anchor="P464">
        <w:r>
          <w:rPr>
            <w:color w:val="0000FF"/>
          </w:rPr>
          <w:t>14(5)</w:t>
        </w:r>
      </w:hyperlink>
      <w:r>
        <w:t xml:space="preserve"> и </w:t>
      </w:r>
      <w:hyperlink w:anchor="P498">
        <w:r>
          <w:rPr>
            <w:color w:val="0000FF"/>
          </w:rPr>
          <w:t>14(6)</w:t>
        </w:r>
      </w:hyperlink>
      <w:r>
        <w:t xml:space="preserve"> настоящих Правил, размещаются в системе жилищного строительства в отношении объектов культурного наследия, включенных в реестр объектов культурного наследия и соответствующих требованиям, указанным в </w:t>
      </w:r>
      <w:hyperlink r:id="rId283">
        <w:r>
          <w:rPr>
            <w:color w:val="0000FF"/>
          </w:rPr>
          <w:t>части 7.9 статьи 5.2</w:t>
        </w:r>
      </w:hyperlink>
      <w:r>
        <w:t xml:space="preserve"> </w:t>
      </w:r>
      <w:r>
        <w:lastRenderedPageBreak/>
        <w:t>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земельных</w:t>
      </w:r>
      <w:proofErr w:type="gramEnd"/>
      <w:r>
        <w:t xml:space="preserve"> участков, на которых расположены такие объекты культурного наследия.</w:t>
      </w:r>
    </w:p>
    <w:p w:rsidR="00F243F2" w:rsidRDefault="00F243F2">
      <w:pPr>
        <w:pStyle w:val="ConsPlusNormal"/>
        <w:jc w:val="both"/>
      </w:pPr>
      <w:r>
        <w:t xml:space="preserve">(п. 14(7) </w:t>
      </w:r>
      <w:proofErr w:type="gramStart"/>
      <w:r>
        <w:t>введен</w:t>
      </w:r>
      <w:proofErr w:type="gramEnd"/>
      <w:r>
        <w:t xml:space="preserve"> </w:t>
      </w:r>
      <w:hyperlink r:id="rId284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14(8). Сведения, предусмотренные </w:t>
      </w:r>
      <w:hyperlink w:anchor="P421">
        <w:r>
          <w:rPr>
            <w:color w:val="0000FF"/>
          </w:rPr>
          <w:t>пунктом 12(2)</w:t>
        </w:r>
      </w:hyperlink>
      <w:r>
        <w:t xml:space="preserve"> настоящих Правил, размещаются в системе жилищного строительства способом, предусмотренным </w:t>
      </w:r>
      <w:hyperlink w:anchor="P114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14(8) введен </w:t>
      </w:r>
      <w:hyperlink r:id="rId285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14(9). Сведения, указанные в </w:t>
      </w:r>
      <w:hyperlink w:anchor="P465">
        <w:r>
          <w:rPr>
            <w:color w:val="0000FF"/>
          </w:rPr>
          <w:t>подпункте "а" пункта 14(5)</w:t>
        </w:r>
      </w:hyperlink>
      <w:r>
        <w:t xml:space="preserve"> настоящих Правил, размещаются в системе жилищного строительства в течение 3 рабочих дней после дня внесения таких сведений в реестр объектов культурного наследия.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14(9) введен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14(10). Сведения, указанные в </w:t>
      </w:r>
      <w:hyperlink w:anchor="P474">
        <w:r>
          <w:rPr>
            <w:color w:val="0000FF"/>
          </w:rPr>
          <w:t>подпунктах "б"</w:t>
        </w:r>
      </w:hyperlink>
      <w:r>
        <w:t xml:space="preserve"> - </w:t>
      </w:r>
      <w:hyperlink w:anchor="P492">
        <w:r>
          <w:rPr>
            <w:color w:val="0000FF"/>
          </w:rPr>
          <w:t>"д" пункта 14(5)</w:t>
        </w:r>
      </w:hyperlink>
      <w:r>
        <w:t xml:space="preserve"> и </w:t>
      </w:r>
      <w:hyperlink w:anchor="P498">
        <w:r>
          <w:rPr>
            <w:color w:val="0000FF"/>
          </w:rPr>
          <w:t>пункте 14(6)</w:t>
        </w:r>
      </w:hyperlink>
      <w:r>
        <w:t xml:space="preserve"> настоящих Правил, размещаются в системе жилищного строительства в течение 3 рабочих дней со дня: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утверждения или согласования либо выдачи соответствующих документов органом охраны объектов культурного наследия в соответствии со </w:t>
      </w:r>
      <w:hyperlink r:id="rId287">
        <w:r>
          <w:rPr>
            <w:color w:val="0000FF"/>
          </w:rPr>
          <w:t>статьей 45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- в отношении сведений, предусмотренных </w:t>
      </w:r>
      <w:hyperlink w:anchor="P474">
        <w:r>
          <w:rPr>
            <w:color w:val="0000FF"/>
          </w:rPr>
          <w:t>подпунктом "б" пункта 14(5)</w:t>
        </w:r>
      </w:hyperlink>
      <w:r>
        <w:t xml:space="preserve"> и </w:t>
      </w:r>
      <w:hyperlink w:anchor="P499">
        <w:r>
          <w:rPr>
            <w:color w:val="0000FF"/>
          </w:rPr>
          <w:t>подпунктом "а" пункта 14(6)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утверждения охранного обязательства - в отношении сведений, предусмотренных </w:t>
      </w:r>
      <w:hyperlink w:anchor="P483">
        <w:r>
          <w:rPr>
            <w:color w:val="0000FF"/>
          </w:rPr>
          <w:t>подпунктом "в" пункта 14(5)</w:t>
        </w:r>
      </w:hyperlink>
      <w:r>
        <w:t xml:space="preserve"> и </w:t>
      </w:r>
      <w:hyperlink w:anchor="P508">
        <w:r>
          <w:rPr>
            <w:color w:val="0000FF"/>
          </w:rPr>
          <w:t>подпунктом "б" пункта 14(6)</w:t>
        </w:r>
      </w:hyperlink>
      <w:r>
        <w:t xml:space="preserve"> настоящих Правил;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выдачи акта приемки выполненных работ по сохранению объекта культурного наследия и (или) выдачи разрешения на ввод объекта в эксплуатацию - в отношении сведений, предусмотренных </w:t>
      </w:r>
      <w:hyperlink w:anchor="P487">
        <w:r>
          <w:rPr>
            <w:color w:val="0000FF"/>
          </w:rPr>
          <w:t>подпунктом "г" пункта 14(5)</w:t>
        </w:r>
      </w:hyperlink>
      <w:r>
        <w:t xml:space="preserve"> и </w:t>
      </w:r>
      <w:hyperlink w:anchor="P512">
        <w:r>
          <w:rPr>
            <w:color w:val="0000FF"/>
          </w:rPr>
          <w:t>подпунктом "в" пункта 14(6)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утверждения органом охраны </w:t>
      </w:r>
      <w:proofErr w:type="gramStart"/>
      <w:r>
        <w:t>объектов культурного наследия соответствующего акта технического состояния объекта культурного</w:t>
      </w:r>
      <w:proofErr w:type="gramEnd"/>
      <w:r>
        <w:t xml:space="preserve"> наследия - в отношении сведений, предусмотренных </w:t>
      </w:r>
      <w:hyperlink w:anchor="P492">
        <w:r>
          <w:rPr>
            <w:color w:val="0000FF"/>
          </w:rPr>
          <w:t>подпунктом "д" пункта 14(5)</w:t>
        </w:r>
      </w:hyperlink>
      <w:r>
        <w:t xml:space="preserve"> и </w:t>
      </w:r>
      <w:hyperlink w:anchor="P517">
        <w:r>
          <w:rPr>
            <w:color w:val="0000FF"/>
          </w:rPr>
          <w:t>подпунктом "г" пункта 14(6)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вступления в силу соответствующих нормативных правовых актов субъектов Российской Федерации либо нормативных правовых актов муниципальных образований - в отношении сведений, предусмотренных </w:t>
      </w:r>
      <w:hyperlink w:anchor="P522">
        <w:r>
          <w:rPr>
            <w:color w:val="0000FF"/>
          </w:rPr>
          <w:t>подпунктом "д" пункта 14(6)</w:t>
        </w:r>
      </w:hyperlink>
      <w:r>
        <w:t xml:space="preserve"> настоящих Правил;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заключения соответствующего соглашения, указанного в </w:t>
      </w:r>
      <w:hyperlink w:anchor="P526">
        <w:r>
          <w:rPr>
            <w:color w:val="0000FF"/>
          </w:rPr>
          <w:t>подпункте "е" пункта 14(6)</w:t>
        </w:r>
      </w:hyperlink>
      <w:r>
        <w:t xml:space="preserve"> настоящих Правил, - в отношении сведений, предусмотренных </w:t>
      </w:r>
      <w:hyperlink w:anchor="P526">
        <w:r>
          <w:rPr>
            <w:color w:val="0000FF"/>
          </w:rPr>
          <w:t>подпунктом "е" пункта 14(6)</w:t>
        </w:r>
      </w:hyperlink>
      <w:r>
        <w:t xml:space="preserve"> настоящих Правил.</w:t>
      </w:r>
    </w:p>
    <w:p w:rsidR="00F243F2" w:rsidRDefault="00F243F2">
      <w:pPr>
        <w:pStyle w:val="ConsPlusNormal"/>
        <w:jc w:val="both"/>
      </w:pPr>
      <w:r>
        <w:t xml:space="preserve">(п. 14(10) </w:t>
      </w:r>
      <w:proofErr w:type="gramStart"/>
      <w:r>
        <w:t>введен</w:t>
      </w:r>
      <w:proofErr w:type="gramEnd"/>
      <w:r>
        <w:t xml:space="preserve"> </w:t>
      </w:r>
      <w:hyperlink r:id="rId288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15. Актуализация (обновление) размещенной в системе жилищного строительства информации осуществляется субъектами информации самостоятельно (без обращения к оператору).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 случае выявления недостоверности и (или) неполноты размещенной в системе жилищного строительства информации субъект информации, разместивший ее в системе жилищного строительства, обязан внести в такую информацию изменения, устраняющие обнаруженные недостатки.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Внесение в информацию изменений в связи с ее актуализацией (обновлением), устранением недостоверности и (или) неполноты осуществляется в течение 3 рабочих дней, следующих за днем возникновения у субъекта информации обязанности по внесению таких изменений либо выявления недостоверности и (или) неполноты информации, если иное не установлено законодательством Российской Федерации.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16. Исключение (изъятие) субъектом информации или оператором информации, размещенной в системе жилищного строительства, не допускается.</w:t>
      </w: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jc w:val="right"/>
        <w:outlineLvl w:val="0"/>
      </w:pPr>
      <w:r>
        <w:t>Утверждены</w:t>
      </w:r>
    </w:p>
    <w:p w:rsidR="00F243F2" w:rsidRDefault="00F243F2">
      <w:pPr>
        <w:pStyle w:val="ConsPlusNormal"/>
        <w:jc w:val="right"/>
      </w:pPr>
      <w:r>
        <w:t>постановлением Правительства</w:t>
      </w:r>
    </w:p>
    <w:p w:rsidR="00F243F2" w:rsidRDefault="00F243F2">
      <w:pPr>
        <w:pStyle w:val="ConsPlusNormal"/>
        <w:jc w:val="right"/>
      </w:pPr>
      <w:r>
        <w:t>Российской Федерации</w:t>
      </w:r>
    </w:p>
    <w:p w:rsidR="00F243F2" w:rsidRDefault="00F243F2">
      <w:pPr>
        <w:pStyle w:val="ConsPlusNormal"/>
        <w:jc w:val="right"/>
      </w:pPr>
      <w:r>
        <w:t>от 26 марта 2019 г. N 319</w:t>
      </w:r>
    </w:p>
    <w:p w:rsidR="00F243F2" w:rsidRDefault="00F243F2">
      <w:pPr>
        <w:pStyle w:val="ConsPlusNormal"/>
        <w:jc w:val="center"/>
      </w:pPr>
    </w:p>
    <w:p w:rsidR="00F243F2" w:rsidRDefault="00F243F2">
      <w:pPr>
        <w:pStyle w:val="ConsPlusTitle"/>
        <w:jc w:val="center"/>
      </w:pPr>
      <w:bookmarkStart w:id="54" w:name="P556"/>
      <w:bookmarkEnd w:id="54"/>
      <w:r>
        <w:t>ПРАВИЛА</w:t>
      </w:r>
    </w:p>
    <w:p w:rsidR="00F243F2" w:rsidRDefault="00F243F2">
      <w:pPr>
        <w:pStyle w:val="ConsPlusTitle"/>
        <w:jc w:val="center"/>
      </w:pPr>
      <w:r>
        <w:t>ВЗАИМОДЕЙСТВИЯ СУБЪЕКТОВ ИНФОРМАЦИИ ПРИ ИСПОЛЬЗОВАНИИ</w:t>
      </w:r>
    </w:p>
    <w:p w:rsidR="00F243F2" w:rsidRDefault="00F243F2">
      <w:pPr>
        <w:pStyle w:val="ConsPlusTitle"/>
        <w:jc w:val="center"/>
      </w:pPr>
      <w:r>
        <w:t>ИМИ ИНФОРМАЦИОННЫХ РЕСУРСОВ ЕДИНОЙ ИНФОРМАЦИОННОЙ СИСТЕМЫ</w:t>
      </w:r>
    </w:p>
    <w:p w:rsidR="00F243F2" w:rsidRDefault="00F243F2">
      <w:pPr>
        <w:pStyle w:val="ConsPlusTitle"/>
        <w:jc w:val="center"/>
      </w:pPr>
      <w:r>
        <w:t>ЖИЛИЩНОГО СТРОИТЕЛЬСТВА, В ТОМ ЧИСЛЕ ЛИЧНЫХ КАБИНЕТОВ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3F2" w:rsidRDefault="00F24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18.04.2020 </w:t>
            </w:r>
            <w:hyperlink r:id="rId289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290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 xml:space="preserve">, от 14.12.2021 </w:t>
            </w:r>
            <w:hyperlink r:id="rId291">
              <w:r>
                <w:rPr>
                  <w:color w:val="0000FF"/>
                </w:rPr>
                <w:t>N 2292</w:t>
              </w:r>
            </w:hyperlink>
            <w:r>
              <w:rPr>
                <w:color w:val="392C69"/>
              </w:rPr>
              <w:t xml:space="preserve">, от 02.06.2022 </w:t>
            </w:r>
            <w:hyperlink r:id="rId292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>,</w:t>
            </w:r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293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30.05.2026 </w:t>
            </w:r>
            <w:hyperlink r:id="rId294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взаимодействия Министерства строительства и жилищно-коммунального хозяйства Российской Федерации, Федеральной службы государственной регистрации, кадастра и картографии и ее территориальных органов, контролирующих органов, исполнительных органов субъектов Российской Федерации и органов местного самоуправления, уполномоченных на выдачу разрешений на строительство (далее - разрешительные органы), публично-правовой компании "Фонд развития территорий" (далее - Фонд), уполномоченных банков, определяемых в соответствии со статьей 2 Федерального закона</w:t>
      </w:r>
      <w:proofErr w:type="gramEnd"/>
      <w:r>
        <w:t xml:space="preserve"> "</w:t>
      </w:r>
      <w:proofErr w:type="gramStart"/>
      <w: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унитарных некоммерческих организаций в организационно-правовой форме фонда, создаваемых субъектами Российской Федерации в соответствии со </w:t>
      </w:r>
      <w:hyperlink r:id="rId295">
        <w:r>
          <w:rPr>
            <w:color w:val="0000FF"/>
          </w:rPr>
          <w:t>статьей 21.1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proofErr w:type="gramEnd"/>
      <w:r>
        <w:t>" (</w:t>
      </w:r>
      <w:proofErr w:type="gramStart"/>
      <w:r>
        <w:t xml:space="preserve">далее - фонд субъекта Российской Федерации), уполномоченного банка в сфере жилищного строительства, конкурсных управляющих, застройщиков, жилищно-строительных кооперативов, юридических лиц (индивидуальных предпринимателей) и подрядчиков, планирующих осуществить (осуществляющих) строительство жилых домов в соответствии с Федеральным </w:t>
      </w:r>
      <w:hyperlink r:id="rId296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эскроу", и иных лиц, которые в соответствии с федеральными законами и иными нормативными правовыми актами Российской</w:t>
      </w:r>
      <w:proofErr w:type="gramEnd"/>
      <w:r>
        <w:t xml:space="preserve"> Федерации обязаны размещать информацию в единой информационной системе жилищного строительства (далее - система) и (или) осуществлять информационное взаимодействие (обмен) с использованием системы (далее - субъекты информации) при использовании ими информационных ресурсов системы, в том числе личных кабинетов.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18.04.2020 </w:t>
      </w:r>
      <w:hyperlink r:id="rId297">
        <w:r>
          <w:rPr>
            <w:color w:val="0000FF"/>
          </w:rPr>
          <w:t>N 552</w:t>
        </w:r>
      </w:hyperlink>
      <w:r>
        <w:t xml:space="preserve">, от 31.12.2020 </w:t>
      </w:r>
      <w:hyperlink r:id="rId298">
        <w:r>
          <w:rPr>
            <w:color w:val="0000FF"/>
          </w:rPr>
          <w:t>N 2448</w:t>
        </w:r>
      </w:hyperlink>
      <w:r>
        <w:t xml:space="preserve">, от 14.12.2021 </w:t>
      </w:r>
      <w:hyperlink r:id="rId299">
        <w:r>
          <w:rPr>
            <w:color w:val="0000FF"/>
          </w:rPr>
          <w:t>N 2292</w:t>
        </w:r>
      </w:hyperlink>
      <w:r>
        <w:t xml:space="preserve">, от 28.11.2024 </w:t>
      </w:r>
      <w:hyperlink r:id="rId300">
        <w:r>
          <w:rPr>
            <w:color w:val="0000FF"/>
          </w:rPr>
          <w:t>N 1657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30.05.2026 </w:t>
      </w:r>
      <w:hyperlink r:id="rId301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Под контролирующими органами в настоящих Правилах понимаются уполномоченные на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исполнительные органы субъектов Российской Федерации.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14.12.2021 </w:t>
      </w:r>
      <w:hyperlink r:id="rId302">
        <w:r>
          <w:rPr>
            <w:color w:val="0000FF"/>
          </w:rPr>
          <w:t>N 2292</w:t>
        </w:r>
      </w:hyperlink>
      <w:r>
        <w:t xml:space="preserve">, от 28.11.2024 </w:t>
      </w:r>
      <w:hyperlink r:id="rId303">
        <w:r>
          <w:rPr>
            <w:color w:val="0000FF"/>
          </w:rPr>
          <w:t>N 1657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Субъекты информации взаимодействуют друг с другом с использованием информационных ресурсов, размещенных на сайте системы в информационно-телекоммуникационной сети "Интернет", в том числе путем предоставления указанным лицам доступа к личным кабинетам, ведение которых осуществляется единым институтом развития в жилищной сфере, определенным Федеральным законом "О содействии развитию и повышению эффективности управления в жилищной сфере и о внесении </w:t>
      </w:r>
      <w:r>
        <w:lastRenderedPageBreak/>
        <w:t>изменений в отдельные законодательные акты Российской</w:t>
      </w:r>
      <w:proofErr w:type="gramEnd"/>
      <w:r>
        <w:t xml:space="preserve"> Федерации", являющимся оператором системы (далее - оператор), в установленном им порядке, а также с использованием электронных документов.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3. Информационное взаимодействие субъектов информации с использованием информационных ресурсов, размещенных на сайте системы, обеспечивается оператором.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4">
        <w:r>
          <w:rPr>
            <w:color w:val="0000FF"/>
          </w:rPr>
          <w:t>Постановления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55" w:name="P572"/>
      <w:bookmarkEnd w:id="55"/>
      <w:r>
        <w:t xml:space="preserve">4. </w:t>
      </w:r>
      <w:proofErr w:type="gramStart"/>
      <w:r>
        <w:t>Информация в электронной форме, подписанная усиленной квалифицированной электронной подписью и размещенная в личном кабинете субъекта информации, а также электронные образы сканированных документов в бумажной форме, размещенные в личном кабинете субъекта информации, в частности решения, приказы, предписания, запросы, уведомления, заявления, разрешения, отказы и заключения, считаются полученными владельцем личного кабинета на следующий рабочий день после рабочего дня их размещения в личном кабинете</w:t>
      </w:r>
      <w:proofErr w:type="gramEnd"/>
      <w:r>
        <w:t>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 случае если указанная в </w:t>
      </w:r>
      <w:hyperlink w:anchor="P572">
        <w:r>
          <w:rPr>
            <w:color w:val="0000FF"/>
          </w:rPr>
          <w:t>предыдущем абзаце</w:t>
        </w:r>
      </w:hyperlink>
      <w:r>
        <w:t xml:space="preserve"> информация и (или) электронные образы сканированных документов в бумажном виде размещены в личном кабинете субъекта информации в нерабочий день, то они считаются полученными в первый рабочий день, следующий за нерабочим днем.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Застройщики, определяемые в соответствии с </w:t>
      </w:r>
      <w:hyperlink r:id="rId305">
        <w:r>
          <w:rPr>
            <w:color w:val="0000FF"/>
          </w:rPr>
          <w:t>пунктом 1 статьи 2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передают контролирующим органам и в Фонд с использованием системы отчетность об осуществлении деятельности, связанной с привлечением денежных средств участников долевого строительства, в том числе отчетность об исполнении примерных</w:t>
      </w:r>
      <w:proofErr w:type="gramEnd"/>
      <w:r>
        <w:t xml:space="preserve"> графиков реализации проектов строительства и своих обязательств по договорам и сводные накопительные ведомости, с периодичностью, установленной указанным Федеральным </w:t>
      </w:r>
      <w:hyperlink r:id="rId306">
        <w:r>
          <w:rPr>
            <w:color w:val="0000FF"/>
          </w:rPr>
          <w:t>законом</w:t>
        </w:r>
      </w:hyperlink>
      <w:r>
        <w:t>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18.04.2020 </w:t>
      </w:r>
      <w:hyperlink r:id="rId307">
        <w:r>
          <w:rPr>
            <w:color w:val="0000FF"/>
          </w:rPr>
          <w:t>N 552</w:t>
        </w:r>
      </w:hyperlink>
      <w:r>
        <w:t xml:space="preserve">, от 14.12.2021 </w:t>
      </w:r>
      <w:hyperlink r:id="rId308">
        <w:r>
          <w:rPr>
            <w:color w:val="0000FF"/>
          </w:rPr>
          <w:t>N 2292</w:t>
        </w:r>
      </w:hyperlink>
      <w:r>
        <w:t xml:space="preserve">, от 30.05.2026 </w:t>
      </w:r>
      <w:hyperlink r:id="rId309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Жилищно-строительные кооперативы с использованием системы передают контролирующим органам предусмотренные Жилищным </w:t>
      </w:r>
      <w:hyperlink r:id="rId310">
        <w:r>
          <w:rPr>
            <w:color w:val="0000FF"/>
          </w:rPr>
          <w:t>кодексом</w:t>
        </w:r>
      </w:hyperlink>
      <w:r>
        <w:t xml:space="preserve"> Российской Федерации документы, информацию и отчетность, которые необходимы для осуществления государственного контроля (надзора) за деятельностью жилищно-строительных кооперативов, связанной с привлечением денежных средств граждан для строительства многоквартирных домов.</w:t>
      </w:r>
      <w:proofErr w:type="gramEnd"/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Фонды субъектов Российской Федерации взаимодействуют </w:t>
      </w:r>
      <w:proofErr w:type="gramStart"/>
      <w:r>
        <w:t>с Фондом с использованием системы в рамках реализации мероприятий по урегулированию обязательств застройщика в соответствии</w:t>
      </w:r>
      <w:proofErr w:type="gramEnd"/>
      <w:r>
        <w:t xml:space="preserve"> с </w:t>
      </w:r>
      <w:hyperlink r:id="rId312">
        <w:r>
          <w:rPr>
            <w:color w:val="0000FF"/>
          </w:rPr>
          <w:t>частью 1 статьи 21.1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F243F2" w:rsidRDefault="00F243F2">
      <w:pPr>
        <w:pStyle w:val="ConsPlusNormal"/>
        <w:jc w:val="both"/>
      </w:pPr>
      <w:r>
        <w:t xml:space="preserve">(абзац введен </w:t>
      </w:r>
      <w:hyperlink r:id="rId313">
        <w:r>
          <w:rPr>
            <w:color w:val="0000FF"/>
          </w:rPr>
          <w:t>Постановлением</w:t>
        </w:r>
      </w:hyperlink>
      <w:r>
        <w:t xml:space="preserve"> Правительства РФ от 31.12.2020 N 2448; в ред. </w:t>
      </w:r>
      <w:hyperlink r:id="rId314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Застройщики с использованием системы передают федеральным органам исполнительной власти, исполнительным органам субъектов Российской Федерации, органам местного самоуправления, уполномоченным на выдачу разрешений на строительство в соответствии с Градостроительным </w:t>
      </w:r>
      <w:hyperlink r:id="rId315">
        <w:r>
          <w:rPr>
            <w:color w:val="0000FF"/>
          </w:rPr>
          <w:t>кодексом</w:t>
        </w:r>
      </w:hyperlink>
      <w:r>
        <w:t xml:space="preserve"> Российской Федерации, и получают от указанных органов сведения и документы, указанные в </w:t>
      </w:r>
      <w:hyperlink w:anchor="P294">
        <w:r>
          <w:rPr>
            <w:color w:val="0000FF"/>
          </w:rPr>
          <w:t>пункте 11(2)</w:t>
        </w:r>
      </w:hyperlink>
      <w:r>
        <w:t xml:space="preserve"> Правил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</w:t>
      </w:r>
      <w:proofErr w:type="gramEnd"/>
      <w:r>
        <w:t xml:space="preserve"> строительства, утвержденных постановлением Правительства Российской Федерации от 26 марта 2019 г. N 319 "О единой информационной системе жилищного строительства".</w:t>
      </w:r>
    </w:p>
    <w:p w:rsidR="00F243F2" w:rsidRDefault="00F243F2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316">
        <w:r>
          <w:rPr>
            <w:color w:val="0000FF"/>
          </w:rPr>
          <w:t>Постановлением</w:t>
        </w:r>
      </w:hyperlink>
      <w:r>
        <w:t xml:space="preserve"> Правительства РФ от 14.12.2021 N 2292; в ред. </w:t>
      </w:r>
      <w:hyperlink r:id="rId317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6. Федеральная служба государственной регистрации, кадастра и картограф</w:t>
      </w:r>
      <w:proofErr w:type="gramStart"/>
      <w:r>
        <w:t>ии и ее</w:t>
      </w:r>
      <w:proofErr w:type="gramEnd"/>
      <w:r>
        <w:t xml:space="preserve"> территориальные органы посредством использования системы получают (при наличии технической возможности - в автоматизированном режиме):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уведомления контролирующих органов и Фонда об отсутствии у застройщиков права привлекать денежные средства участников долевого строительства на строительство (создание) многоквартирных домов на основании того, что ими нарушены установленные Федеральным </w:t>
      </w:r>
      <w:hyperlink r:id="rId318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требования;</w:t>
      </w:r>
      <w:proofErr w:type="gramEnd"/>
    </w:p>
    <w:p w:rsidR="00F243F2" w:rsidRDefault="00F243F2">
      <w:pPr>
        <w:pStyle w:val="ConsPlusNormal"/>
        <w:jc w:val="both"/>
      </w:pPr>
      <w:r>
        <w:t xml:space="preserve">(в ред. </w:t>
      </w:r>
      <w:hyperlink r:id="rId319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уведомления контролирующих органов о неисполнении застройщиками обязанности по передаче участникам долевого строительства объектов долевого строительства в соответствии с зарегистрированными договорами участия в долевом строительстве в течение 6 месяцев со дня наступления такой обязанности;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в) уведомления контролирующих органов о неисполнении застройщиками обязанности по передаче участникам долевого строительства в соответствии с зарегистрированными договорами участия в долевом строительстве объектов долевого строительства, которые входят в состав многоквартирного дома и (или) иного объекта недвижимости и в отношении которых представлены договоры участия в долевом строительстве на государственную регистрацию;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г) уведомления контролирующих органов и Фонда о соответствии застройщиков требованиям, установленным Федеральным </w:t>
      </w:r>
      <w:hyperlink r:id="rId320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321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322">
        <w:r>
          <w:rPr>
            <w:color w:val="0000FF"/>
          </w:rPr>
          <w:t>Постановление</w:t>
        </w:r>
      </w:hyperlink>
      <w:r>
        <w:t xml:space="preserve"> Правительства РФ от 31.12.2020 N 2448;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е) проектные декларации застройщиков, заключения о соответствии застройщиков и проектных деклараций установленным Федеральным </w:t>
      </w:r>
      <w:hyperlink r:id="rId323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требованиям, а также разрешения на ввод объектов долевого строительства в эксплуатацию, если такие проектные декларации и разрешения не представлены заявителями для государственной регистрации объектов долевого</w:t>
      </w:r>
      <w:proofErr w:type="gramEnd"/>
      <w:r>
        <w:t xml:space="preserve"> строительства и (или) входящих в их состав жилых и нежилых помещений;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18.04.2020 </w:t>
      </w:r>
      <w:hyperlink r:id="rId324">
        <w:r>
          <w:rPr>
            <w:color w:val="0000FF"/>
          </w:rPr>
          <w:t>N 552</w:t>
        </w:r>
      </w:hyperlink>
      <w:r>
        <w:t xml:space="preserve">, от 30.05.2026 </w:t>
      </w:r>
      <w:hyperlink r:id="rId325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ж) сведения об уплате застройщиками обязательных отчислений (взносов) в компенсационный фонд;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з) выданные застройщикам разрешения на строительство объектов долевого строительства;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326">
        <w:r>
          <w:rPr>
            <w:color w:val="0000FF"/>
          </w:rPr>
          <w:t>Постановлением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и) планы индивидуальных жилых домов в границах территории малоэтажных жилых комплексов с указанием местоположения, планируемой общей площади и площади каждого помещения в таком доме, описанием технических характеристик помещений;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327">
        <w:r>
          <w:rPr>
            <w:color w:val="0000FF"/>
          </w:rPr>
          <w:t>Постановлением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к) планы земельных участков, на которых осуществляется строительство индивидуальных жилых домов в границах территории малоэтажных жилых комплексов, с указанием площади, условного номера и расположения таких земельных участков;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328">
        <w:r>
          <w:rPr>
            <w:color w:val="0000FF"/>
          </w:rPr>
          <w:t>Постановлением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л) передаточные акты или иные документы о передаче индивидуальных жилых домов и земельных участков участникам долевого строительства.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329">
        <w:r>
          <w:rPr>
            <w:color w:val="0000FF"/>
          </w:rPr>
          <w:t>Постановлением</w:t>
        </w:r>
      </w:hyperlink>
      <w:r>
        <w:t xml:space="preserve"> Правительства РФ от 02.06.2022 N 1013)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Уполномоченные банки и уполномоченный банк в сфере жилищного строительства путем использования своих личных кабинетов направляют контролирующим органам и Фонду уведомления о </w:t>
      </w:r>
      <w:r>
        <w:lastRenderedPageBreak/>
        <w:t xml:space="preserve">поступлении от застройщиков распоряжений о совершении операций по расчетным счетам, не соответствующих установленным Федеральным </w:t>
      </w:r>
      <w:hyperlink r:id="rId330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 к назначению</w:t>
      </w:r>
      <w:proofErr w:type="gramEnd"/>
      <w:r>
        <w:t xml:space="preserve"> и размеру платежей застройщиков в день отказа застройщикам в проведении таких операций по счету.</w:t>
      </w:r>
    </w:p>
    <w:p w:rsidR="00F243F2" w:rsidRDefault="00F243F2">
      <w:pPr>
        <w:pStyle w:val="ConsPlusNormal"/>
        <w:jc w:val="both"/>
      </w:pPr>
      <w:r>
        <w:t xml:space="preserve">(в ред. Постановлений Правительства РФ от 18.04.2020 </w:t>
      </w:r>
      <w:hyperlink r:id="rId331">
        <w:r>
          <w:rPr>
            <w:color w:val="0000FF"/>
          </w:rPr>
          <w:t>N 552</w:t>
        </w:r>
      </w:hyperlink>
      <w:r>
        <w:t xml:space="preserve">, от 30.05.2026 </w:t>
      </w:r>
      <w:hyperlink r:id="rId332">
        <w:r>
          <w:rPr>
            <w:color w:val="0000FF"/>
          </w:rPr>
          <w:t>N 647</w:t>
        </w:r>
      </w:hyperlink>
      <w:r>
        <w:t>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8. Уполномоченные банки в целях контроля за соответствием платежных операций </w:t>
      </w:r>
      <w:proofErr w:type="gramStart"/>
      <w:r>
        <w:t>застройщиков</w:t>
      </w:r>
      <w:proofErr w:type="gramEnd"/>
      <w:r>
        <w:t xml:space="preserve"> установленным Федеральным </w:t>
      </w:r>
      <w:hyperlink r:id="rId333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 осуществляют информационное взаимодействие с застройщиками путем получения от них с использованием личных кабинетов сводных накопительных ведомостей проектов строительства, а также документов, необходимых для осуществления уполномоченными банками </w:t>
      </w:r>
      <w:proofErr w:type="gramStart"/>
      <w:r>
        <w:t>контроля за</w:t>
      </w:r>
      <w:proofErr w:type="gramEnd"/>
      <w:r>
        <w:t xml:space="preserve"> назначением и размером платежей застройщиков при проведении операций по их расчетным счетам.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334">
        <w:r>
          <w:rPr>
            <w:color w:val="0000FF"/>
          </w:rPr>
          <w:t>Постановления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8(1). Конкурсные управляющие осуществляют с использованием системы взаимодействие с Фондом по предоставлению Фонду сведений и документов, предусмотренных </w:t>
      </w:r>
      <w:hyperlink r:id="rId335">
        <w:r>
          <w:rPr>
            <w:color w:val="0000FF"/>
          </w:rPr>
          <w:t>пунктом 2.3-1 статьи 201.1</w:t>
        </w:r>
      </w:hyperlink>
      <w:r>
        <w:t xml:space="preserve"> Федерального закона "О несостоятельности (банкротстве)".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8(1) введен </w:t>
      </w:r>
      <w:hyperlink r:id="rId336">
        <w:r>
          <w:rPr>
            <w:color w:val="0000FF"/>
          </w:rPr>
          <w:t>Постановлением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9. При взаимодействии субъектов информации с системой доступ к информации, размещенной в закрытой части системы, осуществляется: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а) для субъектов информации - в отношении информации, размещенной ими в закрытой части системы;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б) для Министерства строительства и жилищно-коммунального хозяйства и Фонда, - в отношении любой размещенной в закрытой части системы информации, необходимой им для реализации установленных федеральными законами полномочий;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в) для контролирующих и разрешительных органов - в отношении информации, размещенной в закрытой части системы подконтрольными им застройщиками и застройщиками, которым разрешительными органами выдано разрешение на строительство, соответственно;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37">
        <w:r>
          <w:rPr>
            <w:color w:val="0000FF"/>
          </w:rPr>
          <w:t>Постановления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г) для застройщика, являющегося приобретателем в соответствии с Федеральным </w:t>
      </w:r>
      <w:hyperlink r:id="rId338">
        <w:r>
          <w:rPr>
            <w:color w:val="0000FF"/>
          </w:rPr>
          <w:t>законом</w:t>
        </w:r>
      </w:hyperlink>
      <w:r>
        <w:t xml:space="preserve"> "О несостоятельности (банкротстве)", - в отношении документов и информации, размещенных в закрытой части системы застройщиком, имущество и обязательства которого перед участниками долевого строительства переданы приобретателю в установленном указанным Федеральным </w:t>
      </w:r>
      <w:hyperlink r:id="rId339">
        <w:r>
          <w:rPr>
            <w:color w:val="0000FF"/>
          </w:rPr>
          <w:t>законом</w:t>
        </w:r>
      </w:hyperlink>
      <w:r>
        <w:t xml:space="preserve"> порядке;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40">
        <w:r>
          <w:rPr>
            <w:color w:val="0000FF"/>
          </w:rPr>
          <w:t>Постановлением</w:t>
        </w:r>
      </w:hyperlink>
      <w:r>
        <w:t xml:space="preserve"> Правительства РФ от 18.04.2020 N 552)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д) для государственной корпорации "Агентство по страхованию вкладов" - в отношении информации, размещенной в закрытой части системы подрядчиком в соответствии с Федеральным </w:t>
      </w:r>
      <w:hyperlink r:id="rId341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эскроу", необходимой для реализации установленных в соответствии с законодательством Российской Федерации полномочий;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342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 xml:space="preserve">е) для исполнительных органов субъектов Российской Федерации, уполномоченных на осуществление регионального государственного контроля (надзора) за соблюдением юридическими лицами, индивидуальными предпринимателями и подрядчиками требований к порядку и срокам размещения в системе информации и сведений, предусмотренных </w:t>
      </w:r>
      <w:hyperlink r:id="rId343">
        <w:r>
          <w:rPr>
            <w:color w:val="0000FF"/>
          </w:rPr>
          <w:t>частями 2</w:t>
        </w:r>
      </w:hyperlink>
      <w:r>
        <w:t xml:space="preserve"> и </w:t>
      </w:r>
      <w:hyperlink r:id="rId344">
        <w:r>
          <w:rPr>
            <w:color w:val="0000FF"/>
          </w:rPr>
          <w:t>4 статьи 4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эскроу", необходимых для строительства жилых домов по</w:t>
      </w:r>
      <w:proofErr w:type="gramEnd"/>
      <w:r>
        <w:t xml:space="preserve"> договорам строительного подряда, денежные </w:t>
      </w:r>
      <w:r>
        <w:lastRenderedPageBreak/>
        <w:t xml:space="preserve">средства в счет </w:t>
      </w:r>
      <w:proofErr w:type="gramStart"/>
      <w:r>
        <w:t>уплаты</w:t>
      </w:r>
      <w:proofErr w:type="gramEnd"/>
      <w:r>
        <w:t xml:space="preserve"> цены которых размещаются заказчиками на счетах эскроу, - в отношении таких информации и сведений, размещенных в закрытой части системы указанными юридическими лицами, индивидуальными предпринимателями и подрядчиками;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345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ж) для уполномоченных банков, являющихся эскроу-агентами в соответствии с Федеральным </w:t>
      </w:r>
      <w:hyperlink r:id="rId346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эскроу", - в отношении информации и сведений о договорах строительного подряда, денежные средства в счет </w:t>
      </w:r>
      <w:proofErr w:type="gramStart"/>
      <w:r>
        <w:t>уплаты</w:t>
      </w:r>
      <w:proofErr w:type="gramEnd"/>
      <w:r>
        <w:t xml:space="preserve"> цены которых размещаются заказчиками на счетах эскроу, в целях уплаты цены которых открыт счет эскроу в соответствующем банке;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347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з) для Фонда пенсионного и социального страхования Российской Федерации - в отношении информации и сведений, размещенных в закрытой части системы подрядчиком в соответствии с Федеральным </w:t>
      </w:r>
      <w:hyperlink r:id="rId348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эскроу".</w:t>
      </w:r>
    </w:p>
    <w:p w:rsidR="00F243F2" w:rsidRDefault="00F243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349">
        <w:r>
          <w:rPr>
            <w:color w:val="0000FF"/>
          </w:rPr>
          <w:t>Постановлением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10. Доступ субъектов информации к закрытой части системы жилищного строительства, в том числе к их личным кабинетам, осуществляется с использованием единой системы идентификац</w:t>
      </w:r>
      <w:proofErr w:type="gramStart"/>
      <w:r>
        <w:t>ии и ау</w:t>
      </w:r>
      <w:proofErr w:type="gramEnd"/>
      <w:r>
        <w:t>тентификации или иным способом, исключающим возможность несанкционированного доступа к указанной части системы жилищного строительства не уполномоченными на это лицами.</w:t>
      </w:r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0">
        <w:r>
          <w:rPr>
            <w:color w:val="0000FF"/>
          </w:rPr>
          <w:t>Постановления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11. Оператор системы определяет условия осуществления субъектами информации права доступа к сформированным оператором архивам информации из открытой и закрытой частей системы.</w:t>
      </w: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jc w:val="right"/>
        <w:outlineLvl w:val="0"/>
      </w:pPr>
      <w:r>
        <w:t>Утверждены</w:t>
      </w:r>
    </w:p>
    <w:p w:rsidR="00F243F2" w:rsidRDefault="00F243F2">
      <w:pPr>
        <w:pStyle w:val="ConsPlusNormal"/>
        <w:jc w:val="right"/>
      </w:pPr>
      <w:r>
        <w:t>постановлением Правительства</w:t>
      </w:r>
    </w:p>
    <w:p w:rsidR="00F243F2" w:rsidRDefault="00F243F2">
      <w:pPr>
        <w:pStyle w:val="ConsPlusNormal"/>
        <w:jc w:val="right"/>
      </w:pPr>
      <w:r>
        <w:t>Российской Федерации</w:t>
      </w:r>
    </w:p>
    <w:p w:rsidR="00F243F2" w:rsidRDefault="00F243F2">
      <w:pPr>
        <w:pStyle w:val="ConsPlusNormal"/>
        <w:jc w:val="right"/>
      </w:pPr>
      <w:r>
        <w:t>от 26 марта 2019 г. N 319</w:t>
      </w:r>
    </w:p>
    <w:p w:rsidR="00F243F2" w:rsidRDefault="00F243F2">
      <w:pPr>
        <w:pStyle w:val="ConsPlusNormal"/>
        <w:jc w:val="center"/>
      </w:pPr>
    </w:p>
    <w:p w:rsidR="00F243F2" w:rsidRDefault="00F243F2">
      <w:pPr>
        <w:pStyle w:val="ConsPlusTitle"/>
        <w:jc w:val="center"/>
      </w:pPr>
      <w:bookmarkStart w:id="56" w:name="P635"/>
      <w:bookmarkEnd w:id="56"/>
      <w:r>
        <w:t>ПРАВИЛА</w:t>
      </w:r>
    </w:p>
    <w:p w:rsidR="00F243F2" w:rsidRDefault="00F243F2">
      <w:pPr>
        <w:pStyle w:val="ConsPlusTitle"/>
        <w:jc w:val="center"/>
      </w:pPr>
      <w:r>
        <w:t xml:space="preserve">ХРАНЕНИЯ И ОБРАБОТКИ ИНФОРМАЦИИ, СОДЕРЖАЩЕЙСЯ </w:t>
      </w:r>
      <w:proofErr w:type="gramStart"/>
      <w:r>
        <w:t>В</w:t>
      </w:r>
      <w:proofErr w:type="gramEnd"/>
      <w:r>
        <w:t xml:space="preserve"> ЕДИНОЙ</w:t>
      </w:r>
    </w:p>
    <w:p w:rsidR="00F243F2" w:rsidRDefault="00F243F2">
      <w:pPr>
        <w:pStyle w:val="ConsPlusTitle"/>
        <w:jc w:val="center"/>
      </w:pPr>
      <w:r>
        <w:t>ИНФОРМАЦИОННОЙ СИСТЕМЕ ЖИЛИЩНОГО СТРОИТЕЛЬСТВА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3F2" w:rsidRDefault="00F24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14.12.2021 </w:t>
            </w:r>
            <w:hyperlink r:id="rId351">
              <w:r>
                <w:rPr>
                  <w:color w:val="0000FF"/>
                </w:rPr>
                <w:t>N 2292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352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jc w:val="center"/>
      </w:pPr>
    </w:p>
    <w:p w:rsidR="00F243F2" w:rsidRDefault="00F243F2">
      <w:pPr>
        <w:pStyle w:val="ConsPlusNormal"/>
        <w:ind w:firstLine="540"/>
        <w:jc w:val="both"/>
      </w:pPr>
      <w:r>
        <w:t>1. Настоящие Правила устанавливают порядок хранения и обработки информации, содержащейся в единой информационной системе жилищного строительства (далее - система).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Хранение информации, содержащейся в системе, осуществляется единым институтом развития в жилищной сфере, определенным Федеральным </w:t>
      </w:r>
      <w:hyperlink r:id="rId353">
        <w:r>
          <w:rPr>
            <w:color w:val="0000FF"/>
          </w:rPr>
          <w:t>законом</w:t>
        </w:r>
      </w:hyperlink>
      <w: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являющимся оператором системы (далее - оператор), с использованием программно-технического комплекса системы на основных и резервных материальных носителях информации, пригодных для записи, долговременного хранения и воспроизведения</w:t>
      </w:r>
      <w:proofErr w:type="gramEnd"/>
      <w:r>
        <w:t xml:space="preserve"> записанной информации.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Хранение содержащейся в системе информации осуществляется оператором раздельно в зависимости от размещения информации в открытой или в закрытой частях системы.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Оператор осуществляет систематизацию архивов информации по субъектам информации, определяемым в соответствии с </w:t>
      </w:r>
      <w:hyperlink r:id="rId354">
        <w:r>
          <w:rPr>
            <w:color w:val="0000FF"/>
          </w:rPr>
          <w:t>частью 4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</w:t>
      </w:r>
      <w:hyperlink r:id="rId355">
        <w:r>
          <w:rPr>
            <w:color w:val="0000FF"/>
          </w:rPr>
          <w:t>частью 3.1 статьи 23.3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</w:t>
      </w:r>
      <w:proofErr w:type="gramEnd"/>
      <w:r>
        <w:t xml:space="preserve"> в некоторые законодательные акты Российской Федерации", по субъектам размещения информации, определяемым в соответствии с </w:t>
      </w:r>
      <w:hyperlink r:id="rId356">
        <w:r>
          <w:rPr>
            <w:color w:val="0000FF"/>
          </w:rPr>
          <w:t>частью 7 статьи 4</w:t>
        </w:r>
      </w:hyperlink>
      <w:r>
        <w:t xml:space="preserve"> Федерального закона "О строительстве жилых домов по договорам строительного подряда с использованием счетов эскроу" (далее - субъекты информации), по содержанию информации (видам документов), а также по срокам размещения информации в системе.</w:t>
      </w:r>
    </w:p>
    <w:p w:rsidR="00F243F2" w:rsidRDefault="00F243F2">
      <w:pPr>
        <w:pStyle w:val="ConsPlusNormal"/>
        <w:jc w:val="both"/>
      </w:pPr>
      <w:r>
        <w:t xml:space="preserve">(п. 4 в ред. </w:t>
      </w:r>
      <w:hyperlink r:id="rId357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5. Оператор и субъекты информации вправе осуществлять без согласия лиц, информация которых или информация о которых размещена в открытой части системы, обработку такой информации в целях формирования статистических данных, выявления случаев размещения в системе несоответствующей ее назначению информации, а также в иных целях с учетом требований законодательства о защите персональных данных.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6. Обработка содержащейся в системе информации должна осуществляться программно-техническими средствами и способами, не допускающими повреждения технических средств системы, утраты, нарушения целостности и неизменного вида информации, являющейся объектом обработки, нарушения реализуемых оператором методов классификации и систематизации информации в рамках системы.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Оператор обязан предупреждать и пресекать случаи, при которых использование размещенной в системе информации в целях ее обработки повлекло или может повлечь нарушение прав субъектов информации, возникновение технических неполадок в системе, а также нарушение структуры и целостности размещенной в системе информации.</w:t>
      </w: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ind w:firstLine="540"/>
        <w:jc w:val="both"/>
      </w:pPr>
    </w:p>
    <w:p w:rsidR="00F243F2" w:rsidRDefault="00F243F2">
      <w:pPr>
        <w:pStyle w:val="ConsPlusNormal"/>
        <w:jc w:val="right"/>
        <w:outlineLvl w:val="0"/>
      </w:pPr>
      <w:r>
        <w:t>Утверждены</w:t>
      </w:r>
    </w:p>
    <w:p w:rsidR="00F243F2" w:rsidRDefault="00F243F2">
      <w:pPr>
        <w:pStyle w:val="ConsPlusNormal"/>
        <w:jc w:val="right"/>
      </w:pPr>
      <w:r>
        <w:t>постановлением Правительства</w:t>
      </w:r>
    </w:p>
    <w:p w:rsidR="00F243F2" w:rsidRDefault="00F243F2">
      <w:pPr>
        <w:pStyle w:val="ConsPlusNormal"/>
        <w:jc w:val="right"/>
      </w:pPr>
      <w:r>
        <w:t>Российской Федерации</w:t>
      </w:r>
    </w:p>
    <w:p w:rsidR="00F243F2" w:rsidRDefault="00F243F2">
      <w:pPr>
        <w:pStyle w:val="ConsPlusNormal"/>
        <w:jc w:val="right"/>
      </w:pPr>
      <w:r>
        <w:t>от 26 марта 2019 г. N 319</w:t>
      </w:r>
    </w:p>
    <w:p w:rsidR="00F243F2" w:rsidRDefault="00F243F2">
      <w:pPr>
        <w:pStyle w:val="ConsPlusNormal"/>
        <w:jc w:val="center"/>
      </w:pPr>
    </w:p>
    <w:p w:rsidR="00F243F2" w:rsidRDefault="00F243F2">
      <w:pPr>
        <w:pStyle w:val="ConsPlusTitle"/>
        <w:jc w:val="center"/>
      </w:pPr>
      <w:bookmarkStart w:id="57" w:name="P660"/>
      <w:bookmarkEnd w:id="57"/>
      <w:r>
        <w:t>ПРАВИЛА</w:t>
      </w:r>
    </w:p>
    <w:p w:rsidR="00F243F2" w:rsidRDefault="00F243F2">
      <w:pPr>
        <w:pStyle w:val="ConsPlusTitle"/>
        <w:jc w:val="center"/>
      </w:pPr>
      <w:r>
        <w:t>ВЗАИМОДЕЙСТВИЯ ЕДИНОЙ ИНФОРМАЦИОННОЙ СИСТЕМЫ ЖИЛИЩНОГО</w:t>
      </w:r>
    </w:p>
    <w:p w:rsidR="00F243F2" w:rsidRDefault="00F243F2">
      <w:pPr>
        <w:pStyle w:val="ConsPlusTitle"/>
        <w:jc w:val="center"/>
      </w:pPr>
      <w:r>
        <w:t>СТРОИТЕЛЬСТВА С ИНФРАСТРУКТУРОЙ, ОБЕСПЕЧИВАЮЩЕЙ</w:t>
      </w:r>
    </w:p>
    <w:p w:rsidR="00F243F2" w:rsidRDefault="00F243F2">
      <w:pPr>
        <w:pStyle w:val="ConsPlusTitle"/>
        <w:jc w:val="center"/>
      </w:pPr>
      <w:r>
        <w:t xml:space="preserve">ИНФОРМАЦИОННО-ТЕХНОЛОГИЧЕСКОЕ ВЗАИМОДЕЙСТВИЕ </w:t>
      </w:r>
      <w:proofErr w:type="gramStart"/>
      <w:r>
        <w:t>ИНФОРМАЦИОННЫХ</w:t>
      </w:r>
      <w:proofErr w:type="gramEnd"/>
    </w:p>
    <w:p w:rsidR="00F243F2" w:rsidRDefault="00F243F2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F243F2" w:rsidRDefault="00F243F2">
      <w:pPr>
        <w:pStyle w:val="ConsPlusTitle"/>
        <w:jc w:val="center"/>
      </w:pPr>
      <w:r>
        <w:t>И МУНИЦИПАЛЬНЫХ УСЛУГ В ЭЛЕКТРОННОЙ ФОРМЕ, И ВЗАИМОДЕЙСТВИЯ</w:t>
      </w:r>
    </w:p>
    <w:p w:rsidR="00F243F2" w:rsidRDefault="00F243F2">
      <w:pPr>
        <w:pStyle w:val="ConsPlusTitle"/>
        <w:jc w:val="center"/>
      </w:pPr>
      <w:r>
        <w:t>ИНЫХ ИНФОРМАЦИОННЫХ СИСТЕМ С ЕДИНОЙ ИНФОРМАЦИОННОЙ СИСТЕМОЙ</w:t>
      </w:r>
    </w:p>
    <w:p w:rsidR="00F243F2" w:rsidRDefault="00F243F2">
      <w:pPr>
        <w:pStyle w:val="ConsPlusTitle"/>
        <w:jc w:val="center"/>
      </w:pPr>
      <w:r>
        <w:t>ЖИЛИЩНОГО СТРОИТЕЛЬСТВА, А ТАКЖЕ ЕДИНЫЕ ФОРМАТЫ</w:t>
      </w:r>
    </w:p>
    <w:p w:rsidR="00F243F2" w:rsidRDefault="00F243F2">
      <w:pPr>
        <w:pStyle w:val="ConsPlusTitle"/>
        <w:jc w:val="center"/>
      </w:pPr>
      <w:r>
        <w:t>ДЛЯ ИНФОРМАЦИОННОГО ВЗАИМОДЕЙСТВИЯ ИНЫХ ИНФОРМАЦИОННЫХ</w:t>
      </w:r>
    </w:p>
    <w:p w:rsidR="00F243F2" w:rsidRDefault="00F243F2">
      <w:pPr>
        <w:pStyle w:val="ConsPlusTitle"/>
        <w:jc w:val="center"/>
      </w:pPr>
      <w:r>
        <w:t>СИСТЕМ С ЕДИНОЙ ИНФОРМАЦИОННОЙ СИСТЕМОЙ</w:t>
      </w:r>
    </w:p>
    <w:p w:rsidR="00F243F2" w:rsidRDefault="00F243F2">
      <w:pPr>
        <w:pStyle w:val="ConsPlusTitle"/>
        <w:jc w:val="center"/>
      </w:pPr>
      <w:r>
        <w:t>ЖИЛИЩНОГО СТРОИТЕЛЬСТВА</w:t>
      </w:r>
    </w:p>
    <w:p w:rsidR="00F243F2" w:rsidRDefault="00F2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24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3F2" w:rsidRDefault="00F24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31.12.2020 </w:t>
            </w:r>
            <w:hyperlink r:id="rId358">
              <w:r>
                <w:rPr>
                  <w:color w:val="0000FF"/>
                </w:rPr>
                <w:t>N 2448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43F2" w:rsidRDefault="00F243F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14.12.2021 </w:t>
            </w:r>
            <w:hyperlink r:id="rId359">
              <w:r>
                <w:rPr>
                  <w:color w:val="0000FF"/>
                </w:rPr>
                <w:t>N 2292</w:t>
              </w:r>
            </w:hyperlink>
            <w:r>
              <w:rPr>
                <w:color w:val="392C69"/>
              </w:rPr>
              <w:t xml:space="preserve">, от 28.11.2024 </w:t>
            </w:r>
            <w:hyperlink r:id="rId360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30.05.2026 </w:t>
            </w:r>
            <w:hyperlink r:id="rId36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2" w:rsidRDefault="00F243F2">
            <w:pPr>
              <w:pStyle w:val="ConsPlusNormal"/>
            </w:pPr>
          </w:p>
        </w:tc>
      </w:tr>
    </w:tbl>
    <w:p w:rsidR="00F243F2" w:rsidRDefault="00F243F2">
      <w:pPr>
        <w:pStyle w:val="ConsPlusNormal"/>
        <w:jc w:val="center"/>
      </w:pPr>
    </w:p>
    <w:p w:rsidR="00F243F2" w:rsidRDefault="00F243F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информационного взаимодействия единой информационной системы жилищного строительства (далее - система жилищного строительства)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взаимодействия иных информационных систем с системой жилищного строительства, а также единые форматы для информационного взаимодействия иных информационных систем с системой жилищного строительства.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bookmarkStart w:id="58" w:name="P676"/>
      <w:bookmarkEnd w:id="58"/>
      <w:r>
        <w:t xml:space="preserve">2. </w:t>
      </w:r>
      <w:proofErr w:type="gramStart"/>
      <w:r>
        <w:t xml:space="preserve">Взаимодействие системы жилищного строительства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иными информационными системами обеспечивается единым институтом развития в жилищной сфере, определенным Федеральным </w:t>
      </w:r>
      <w:hyperlink r:id="rId362">
        <w:r>
          <w:rPr>
            <w:color w:val="0000FF"/>
          </w:rPr>
          <w:t>законом</w:t>
        </w:r>
      </w:hyperlink>
      <w: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являющимся оператором системы жилищного строительства</w:t>
      </w:r>
      <w:proofErr w:type="gramEnd"/>
      <w:r>
        <w:t xml:space="preserve"> (далее - оператор системы жилищного строительства), на основании соглашений, заключаемых им с оператором информационной системы "Единый портал государственных и муниципальных услуг (функций)", операторами иных информационных систем, включая порталы государственных и муниципальных услуг субъектов Российской Федерации, а также официальные сайты органов государственной власти и органов местного самоуправления.</w:t>
      </w:r>
    </w:p>
    <w:p w:rsidR="00F243F2" w:rsidRDefault="00F243F2">
      <w:pPr>
        <w:pStyle w:val="ConsPlusNormal"/>
        <w:spacing w:before="220"/>
        <w:ind w:firstLine="540"/>
        <w:jc w:val="both"/>
      </w:pPr>
      <w:bookmarkStart w:id="59" w:name="P677"/>
      <w:bookmarkEnd w:id="59"/>
      <w:r>
        <w:t xml:space="preserve">2(1). </w:t>
      </w:r>
      <w:proofErr w:type="gramStart"/>
      <w:r>
        <w:t>Взаимодействие системы жилищного строительства с региональными информационными системами, созданными для организации применения информационных технологий при осуществлении субъектами Российской Федерации полномочий в области сохранения, использования, популяризации и государственной охраны объектов культурного наследия (памятников истории и культуры) (далее - региональные информационные системы), обеспечивается оператором системы жилищного строительства на основании соглашений, заключаемых им с операторами соответствующих региональных информационных систем.</w:t>
      </w:r>
      <w:proofErr w:type="gramEnd"/>
    </w:p>
    <w:p w:rsidR="00F243F2" w:rsidRDefault="00F24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363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3. В соглашениях, указанных в </w:t>
      </w:r>
      <w:hyperlink w:anchor="P676">
        <w:r>
          <w:rPr>
            <w:color w:val="0000FF"/>
          </w:rPr>
          <w:t>пункте 2</w:t>
        </w:r>
      </w:hyperlink>
      <w:r>
        <w:t xml:space="preserve"> настоящих Правил, в частности, предусматриваются:</w:t>
      </w:r>
    </w:p>
    <w:p w:rsidR="00F243F2" w:rsidRDefault="00F243F2">
      <w:pPr>
        <w:pStyle w:val="ConsPlusNormal"/>
        <w:spacing w:before="220"/>
        <w:ind w:firstLine="540"/>
        <w:jc w:val="both"/>
      </w:pPr>
      <w:proofErr w:type="gramStart"/>
      <w:r>
        <w:t>а) синхронизация выполняемых сторонами соглашения действий в рамках их информационного взаимодействия с составом, последовательностью и сроками выполнения действий в электронной форме, предусмотренных административными регламентами предоставления государственных (муниципальных) услуг соответствующего вида;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б) порядок и условия направления сторонами соглашения запросов о получении информации и ответов на запросы о получении информации, а также сроки направления ответов на указанные запросы;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в) условия автоматизации взаимодействия сторон соглашения и </w:t>
      </w:r>
      <w:proofErr w:type="gramStart"/>
      <w:r>
        <w:t>унификации</w:t>
      </w:r>
      <w:proofErr w:type="gramEnd"/>
      <w:r>
        <w:t xml:space="preserve"> реализуемых ими протоколов обмена информацией, не требующего направления запросов о получении информации;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г) обязательность указания на источники получения информации, а также условия последующего использования такой информации (открытый или закрытый доступ, архивирование).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3(1). В соглашениях, указанных в </w:t>
      </w:r>
      <w:hyperlink w:anchor="P677">
        <w:r>
          <w:rPr>
            <w:color w:val="0000FF"/>
          </w:rPr>
          <w:t>пункте 2(1)</w:t>
        </w:r>
      </w:hyperlink>
      <w:r>
        <w:t xml:space="preserve"> настоящих Правил, в частности, предусматриваются: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а) порядок информационного взаимодействия;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формы и форматы передачи информации из региональных информационных систем в систему жилищного строительства.</w:t>
      </w:r>
    </w:p>
    <w:p w:rsidR="00F243F2" w:rsidRDefault="00F243F2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364">
        <w:r>
          <w:rPr>
            <w:color w:val="0000FF"/>
          </w:rPr>
          <w:t>Постановлением</w:t>
        </w:r>
      </w:hyperlink>
      <w:r>
        <w:t xml:space="preserve"> Правительства РФ от 30.05.2026 N 647)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4. Сведения о заключении указанных в </w:t>
      </w:r>
      <w:hyperlink w:anchor="P676">
        <w:r>
          <w:rPr>
            <w:color w:val="0000FF"/>
          </w:rPr>
          <w:t>пункте 2</w:t>
        </w:r>
      </w:hyperlink>
      <w:r>
        <w:t xml:space="preserve"> настоящих Правил соглашений публикуются на сайте </w:t>
      </w:r>
      <w:r>
        <w:lastRenderedPageBreak/>
        <w:t>системы жилищного строительства в информационно-телекоммуникационной сети "Интернет" не позднее чем через 5 дней со дня их заключения.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отношении информации, содержащейся в открытой части системы жилищного строительства, получение оператором системы жилищного строительства согласия субъектов информации, указанных в </w:t>
      </w:r>
      <w:hyperlink r:id="rId365">
        <w:r>
          <w:rPr>
            <w:color w:val="0000FF"/>
          </w:rPr>
          <w:t>части 4 статьи 5.2</w:t>
        </w:r>
      </w:hyperlink>
      <w: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в </w:t>
      </w:r>
      <w:hyperlink r:id="rId366">
        <w:r>
          <w:rPr>
            <w:color w:val="0000FF"/>
          </w:rPr>
          <w:t>части 3.1 статьи 23.3</w:t>
        </w:r>
      </w:hyperlink>
      <w:r>
        <w:t xml:space="preserve"> Федерального закона "Об участии в долевом строительстве многоквартирных</w:t>
      </w:r>
      <w:proofErr w:type="gramEnd"/>
      <w:r>
        <w:t xml:space="preserve"> домов и иных объектов недвижимости и о внесении изменений в некоторые законодательные акты Российской Федерации", на передачу ее в иные информационные системы в порядке осуществления взаимодействия между информационными системами не требуется.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367">
        <w:r>
          <w:rPr>
            <w:color w:val="0000FF"/>
          </w:rPr>
          <w:t>Постановления</w:t>
        </w:r>
      </w:hyperlink>
      <w:r>
        <w:t xml:space="preserve"> Правительства РФ от 14.12.2021 N 2292)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6. Взаимодействие системы жилищного строительства и иных информационных систем осуществляется одним из следующих способов: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а)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б) с использованием программно-технических средств системы жилищного строительства, создаваемых оператором системы жилищного строительства в интеграционном сегменте информационной системы;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в) на основании информационных запросов и информационных сообщений, направляемых оператором системы жилищного строительства (операторами иных информационных систем) и подписанных электронной подписью уполномоченных должностных лиц оператора системы жилищного строительства (операторов иных информационных систем).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Электронные документы, направляемые в порядке информационного взаимодействия органами государственной власти Российской Федерации, субъектов Российской Федерации, органами местного самоуправления, а также участвующими в предоставлении государственных и муниципальных услуг организациями должны быть подписаны электронными подписями уполномоченных должностных лиц таких органов и организаций.</w:t>
      </w:r>
      <w:proofErr w:type="gramEnd"/>
    </w:p>
    <w:p w:rsidR="00F243F2" w:rsidRDefault="00F243F2">
      <w:pPr>
        <w:pStyle w:val="ConsPlusNormal"/>
        <w:spacing w:before="220"/>
        <w:ind w:firstLine="540"/>
        <w:jc w:val="both"/>
      </w:pPr>
      <w:r>
        <w:t>8. При информационном взаимодействии системы жилищного строительства с иными информационными системами информация (документы) передаются участниками взаимодействия в виде электронных файлов форматов: .</w:t>
      </w:r>
      <w:proofErr w:type="spellStart"/>
      <w:r>
        <w:t>xml</w:t>
      </w:r>
      <w:proofErr w:type="spellEnd"/>
      <w:r>
        <w:t>, .</w:t>
      </w:r>
      <w:proofErr w:type="spellStart"/>
      <w:r>
        <w:t>json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mssql</w:t>
      </w:r>
      <w:proofErr w:type="spellEnd"/>
      <w:r>
        <w:t>, .</w:t>
      </w:r>
      <w:proofErr w:type="spellStart"/>
      <w:r>
        <w:t>dump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zip</w:t>
      </w:r>
      <w:proofErr w:type="spellEnd"/>
      <w:r>
        <w:t>, .</w:t>
      </w:r>
      <w:proofErr w:type="spellStart"/>
      <w:r>
        <w:t>tar</w:t>
      </w:r>
      <w:proofErr w:type="spellEnd"/>
      <w:r>
        <w:t>, .</w:t>
      </w:r>
      <w:proofErr w:type="spellStart"/>
      <w:r>
        <w:t>jpeg</w:t>
      </w:r>
      <w:proofErr w:type="spellEnd"/>
      <w:r>
        <w:t>, .</w:t>
      </w:r>
      <w:proofErr w:type="spellStart"/>
      <w:r>
        <w:t>jpg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tiff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svg</w:t>
      </w:r>
      <w:proofErr w:type="spellEnd"/>
      <w:r>
        <w:t>, .</w:t>
      </w:r>
      <w:proofErr w:type="spellStart"/>
      <w:r>
        <w:t>sig</w:t>
      </w:r>
      <w:proofErr w:type="spellEnd"/>
      <w:r>
        <w:t>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случаях если нормативными правовыми актами Правительства Российской Федерации установлена обязательность использования в федеральных государственных информационных системах для информационного взаимодействия между ними схем формирования документов в определенном формате, разработанные оператором системы жилищного строительства схемы формирования документов должны быть унифицированы с аналогичными схемами федеральных государственных информационных систем, а также должна обеспечиваться программно-техническая совместимость системы жилищного строительства с федеральными государственными информационными системами</w:t>
      </w:r>
      <w:proofErr w:type="gramEnd"/>
      <w:r>
        <w:t xml:space="preserve"> в части обмена документами, составленными в определенном формате по любой из указанных схем.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размещении застройщиком, а также юридическим лицом, индивидуальным предпринимателем и подрядчиком, предусмотренными Федеральным </w:t>
      </w:r>
      <w:hyperlink r:id="rId368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эскроу", на сайтах в информационно-телекоммуникационной сети "Интернет" соответственно застройщика, а также указанных юридического лица, индивидуального предпринимателя и подрядчика, в иных информационных системах, а также при распространении посредством рекламы информации, раскрытие которой застройщиком в соответствии с</w:t>
      </w:r>
      <w:proofErr w:type="gramEnd"/>
      <w:r>
        <w:t xml:space="preserve"> </w:t>
      </w:r>
      <w:proofErr w:type="gramStart"/>
      <w:r>
        <w:t xml:space="preserve">Федеральным </w:t>
      </w:r>
      <w:hyperlink r:id="rId369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</w:t>
      </w:r>
      <w:r>
        <w:lastRenderedPageBreak/>
        <w:t xml:space="preserve">иных объектов недвижимости и о внесении изменений в некоторые законодательные акты Российской Федерации", а юридическим лицом, индивидуальным предпринимателем и подрядчиком, предусмотренными Федеральным </w:t>
      </w:r>
      <w:hyperlink r:id="rId370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 счетов эскроу", - в соответствии с Федеральным </w:t>
      </w:r>
      <w:hyperlink r:id="rId371">
        <w:r>
          <w:rPr>
            <w:color w:val="0000FF"/>
          </w:rPr>
          <w:t>законом</w:t>
        </w:r>
      </w:hyperlink>
      <w:r>
        <w:t xml:space="preserve"> "О строительстве жилых домов по договорам строительного подряда с использованием</w:t>
      </w:r>
      <w:proofErr w:type="gramEnd"/>
      <w:r>
        <w:t xml:space="preserve"> счетов эскроу" осуществляется путем размещения ее в системе жилищного строительства, в такую информацию включается адрес сайта системы жилищного строительства в информационно-телекоммуникационной сети "Интернет", на котором осуществлено раскрытие указанной информации.</w:t>
      </w:r>
    </w:p>
    <w:p w:rsidR="00F243F2" w:rsidRDefault="00F243F2">
      <w:pPr>
        <w:pStyle w:val="ConsPlusNormal"/>
        <w:jc w:val="both"/>
      </w:pPr>
      <w:r>
        <w:t xml:space="preserve">(в ред. </w:t>
      </w:r>
      <w:hyperlink r:id="rId372">
        <w:r>
          <w:rPr>
            <w:color w:val="0000FF"/>
          </w:rPr>
          <w:t>Постановления</w:t>
        </w:r>
      </w:hyperlink>
      <w:r>
        <w:t xml:space="preserve"> Правительства РФ от 28.11.2024 N 1657)</w:t>
      </w:r>
    </w:p>
    <w:p w:rsidR="00F243F2" w:rsidRDefault="00F243F2">
      <w:pPr>
        <w:pStyle w:val="ConsPlusNormal"/>
        <w:spacing w:before="220"/>
        <w:ind w:firstLine="540"/>
        <w:jc w:val="both"/>
      </w:pPr>
      <w:r>
        <w:t>При размещении в иных информационных системах и на сайтах в информационно-телекоммуникационной сети "Интернет" размещенной в системе жилищного строительства информации операторы таких информационных систем и владельцы сайтов обязаны указывать адрес сайта системы жилищного строительства в информационно-телекоммуникационной сети "Интернет", на котором осуществлено раскрытие указанной информации.</w:t>
      </w:r>
    </w:p>
    <w:p w:rsidR="00F243F2" w:rsidRDefault="00F243F2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373">
        <w:r>
          <w:rPr>
            <w:color w:val="0000FF"/>
          </w:rPr>
          <w:t>Постановлением</w:t>
        </w:r>
      </w:hyperlink>
      <w:r>
        <w:t xml:space="preserve"> Правительства РФ от 31.12.2020 N 2448)</w:t>
      </w:r>
    </w:p>
    <w:p w:rsidR="00F243F2" w:rsidRDefault="00F243F2">
      <w:pPr>
        <w:pStyle w:val="ConsPlusNormal"/>
        <w:jc w:val="both"/>
      </w:pPr>
    </w:p>
    <w:p w:rsidR="00F243F2" w:rsidRDefault="00F243F2">
      <w:pPr>
        <w:pStyle w:val="ConsPlusNormal"/>
        <w:jc w:val="both"/>
      </w:pPr>
    </w:p>
    <w:p w:rsidR="00F243F2" w:rsidRDefault="00F243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AEC" w:rsidRDefault="001C1AEC"/>
    <w:sectPr w:rsidR="001C1AEC" w:rsidSect="00F243F2">
      <w:headerReference w:type="default" r:id="rId37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A8" w:rsidRDefault="005B30A8" w:rsidP="00F243F2">
      <w:pPr>
        <w:spacing w:after="0" w:line="240" w:lineRule="auto"/>
      </w:pPr>
      <w:r>
        <w:separator/>
      </w:r>
    </w:p>
  </w:endnote>
  <w:endnote w:type="continuationSeparator" w:id="0">
    <w:p w:rsidR="005B30A8" w:rsidRDefault="005B30A8" w:rsidP="00F2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A8" w:rsidRDefault="005B30A8" w:rsidP="00F243F2">
      <w:pPr>
        <w:spacing w:after="0" w:line="240" w:lineRule="auto"/>
      </w:pPr>
      <w:r>
        <w:separator/>
      </w:r>
    </w:p>
  </w:footnote>
  <w:footnote w:type="continuationSeparator" w:id="0">
    <w:p w:rsidR="005B30A8" w:rsidRDefault="005B30A8" w:rsidP="00F2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359384"/>
      <w:docPartObj>
        <w:docPartGallery w:val="Page Numbers (Top of Page)"/>
        <w:docPartUnique/>
      </w:docPartObj>
    </w:sdtPr>
    <w:sdtContent>
      <w:p w:rsidR="00F243F2" w:rsidRDefault="00F243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:rsidR="00F243F2" w:rsidRDefault="00F24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F2"/>
    <w:rsid w:val="001C1AEC"/>
    <w:rsid w:val="005B30A8"/>
    <w:rsid w:val="00F2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43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3F2"/>
  </w:style>
  <w:style w:type="paragraph" w:styleId="a5">
    <w:name w:val="footer"/>
    <w:basedOn w:val="a"/>
    <w:link w:val="a6"/>
    <w:uiPriority w:val="99"/>
    <w:unhideWhenUsed/>
    <w:rsid w:val="00F2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43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3F2"/>
  </w:style>
  <w:style w:type="paragraph" w:styleId="a5">
    <w:name w:val="footer"/>
    <w:basedOn w:val="a"/>
    <w:link w:val="a6"/>
    <w:uiPriority w:val="99"/>
    <w:unhideWhenUsed/>
    <w:rsid w:val="00F2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6594" TargetMode="External"/><Relationship Id="rId299" Type="http://schemas.openxmlformats.org/officeDocument/2006/relationships/hyperlink" Target="https://login.consultant.ru/link/?req=doc&amp;base=LAW&amp;n=403527&amp;dst=100058" TargetMode="External"/><Relationship Id="rId303" Type="http://schemas.openxmlformats.org/officeDocument/2006/relationships/hyperlink" Target="https://login.consultant.ru/link/?req=doc&amp;base=LAW&amp;n=491880&amp;dst=100117" TargetMode="External"/><Relationship Id="rId21" Type="http://schemas.openxmlformats.org/officeDocument/2006/relationships/hyperlink" Target="https://login.consultant.ru/link/?req=doc&amp;base=LAW&amp;n=491880&amp;dst=100015" TargetMode="External"/><Relationship Id="rId42" Type="http://schemas.openxmlformats.org/officeDocument/2006/relationships/hyperlink" Target="https://login.consultant.ru/link/?req=doc&amp;base=LAW&amp;n=520283&amp;dst=81" TargetMode="External"/><Relationship Id="rId63" Type="http://schemas.openxmlformats.org/officeDocument/2006/relationships/hyperlink" Target="https://login.consultant.ru/link/?req=doc&amp;base=LAW&amp;n=531461&amp;dst=101035" TargetMode="External"/><Relationship Id="rId84" Type="http://schemas.openxmlformats.org/officeDocument/2006/relationships/hyperlink" Target="https://login.consultant.ru/link/?req=doc&amp;base=LAW&amp;n=373628&amp;dst=100018" TargetMode="External"/><Relationship Id="rId138" Type="http://schemas.openxmlformats.org/officeDocument/2006/relationships/hyperlink" Target="https://login.consultant.ru/link/?req=doc&amp;base=LAW&amp;n=529678&amp;dst=4563" TargetMode="External"/><Relationship Id="rId159" Type="http://schemas.openxmlformats.org/officeDocument/2006/relationships/hyperlink" Target="https://login.consultant.ru/link/?req=doc&amp;base=LAW&amp;n=529678" TargetMode="External"/><Relationship Id="rId324" Type="http://schemas.openxmlformats.org/officeDocument/2006/relationships/hyperlink" Target="https://login.consultant.ru/link/?req=doc&amp;base=LAW&amp;n=350822&amp;dst=100096" TargetMode="External"/><Relationship Id="rId345" Type="http://schemas.openxmlformats.org/officeDocument/2006/relationships/hyperlink" Target="https://login.consultant.ru/link/?req=doc&amp;base=LAW&amp;n=491880&amp;dst=100121" TargetMode="External"/><Relationship Id="rId366" Type="http://schemas.openxmlformats.org/officeDocument/2006/relationships/hyperlink" Target="https://login.consultant.ru/link/?req=doc&amp;base=LAW&amp;n=531461&amp;dst=101013" TargetMode="External"/><Relationship Id="rId170" Type="http://schemas.openxmlformats.org/officeDocument/2006/relationships/hyperlink" Target="https://login.consultant.ru/link/?req=doc&amp;base=LAW&amp;n=481246&amp;dst=100080" TargetMode="External"/><Relationship Id="rId191" Type="http://schemas.openxmlformats.org/officeDocument/2006/relationships/hyperlink" Target="https://login.consultant.ru/link/?req=doc&amp;base=LAW&amp;n=373628&amp;dst=100029" TargetMode="External"/><Relationship Id="rId205" Type="http://schemas.openxmlformats.org/officeDocument/2006/relationships/hyperlink" Target="https://login.consultant.ru/link/?req=doc&amp;base=LAW&amp;n=491880&amp;dst=100079" TargetMode="External"/><Relationship Id="rId226" Type="http://schemas.openxmlformats.org/officeDocument/2006/relationships/hyperlink" Target="https://login.consultant.ru/link/?req=doc&amp;base=LAW&amp;n=418338&amp;dst=100079" TargetMode="External"/><Relationship Id="rId247" Type="http://schemas.openxmlformats.org/officeDocument/2006/relationships/hyperlink" Target="https://login.consultant.ru/link/?req=doc&amp;base=LAW&amp;n=535578&amp;dst=100062" TargetMode="External"/><Relationship Id="rId107" Type="http://schemas.openxmlformats.org/officeDocument/2006/relationships/hyperlink" Target="https://login.consultant.ru/link/?req=doc&amp;base=LAW&amp;n=373674&amp;dst=100019" TargetMode="External"/><Relationship Id="rId268" Type="http://schemas.openxmlformats.org/officeDocument/2006/relationships/hyperlink" Target="https://login.consultant.ru/link/?req=doc&amp;base=EXP&amp;n=763465&amp;dst=100593" TargetMode="External"/><Relationship Id="rId289" Type="http://schemas.openxmlformats.org/officeDocument/2006/relationships/hyperlink" Target="https://login.consultant.ru/link/?req=doc&amp;base=LAW&amp;n=350822&amp;dst=100086" TargetMode="External"/><Relationship Id="rId11" Type="http://schemas.openxmlformats.org/officeDocument/2006/relationships/hyperlink" Target="https://login.consultant.ru/link/?req=doc&amp;base=LAW&amp;n=418338&amp;dst=100005" TargetMode="External"/><Relationship Id="rId32" Type="http://schemas.openxmlformats.org/officeDocument/2006/relationships/hyperlink" Target="https://login.consultant.ru/link/?req=doc&amp;base=LAW&amp;n=350822&amp;dst=100011" TargetMode="External"/><Relationship Id="rId53" Type="http://schemas.openxmlformats.org/officeDocument/2006/relationships/hyperlink" Target="https://login.consultant.ru/link/?req=doc&amp;base=LAW&amp;n=531461" TargetMode="External"/><Relationship Id="rId74" Type="http://schemas.openxmlformats.org/officeDocument/2006/relationships/hyperlink" Target="https://login.consultant.ru/link/?req=doc&amp;base=LAW&amp;n=403527&amp;dst=100029" TargetMode="External"/><Relationship Id="rId128" Type="http://schemas.openxmlformats.org/officeDocument/2006/relationships/hyperlink" Target="https://login.consultant.ru/link/?req=doc&amp;base=LAW&amp;n=523214" TargetMode="External"/><Relationship Id="rId149" Type="http://schemas.openxmlformats.org/officeDocument/2006/relationships/hyperlink" Target="https://login.consultant.ru/link/?req=doc&amp;base=LAW&amp;n=481246&amp;dst=100016" TargetMode="External"/><Relationship Id="rId314" Type="http://schemas.openxmlformats.org/officeDocument/2006/relationships/hyperlink" Target="https://login.consultant.ru/link/?req=doc&amp;base=LAW&amp;n=535578&amp;dst=100136" TargetMode="External"/><Relationship Id="rId335" Type="http://schemas.openxmlformats.org/officeDocument/2006/relationships/hyperlink" Target="https://login.consultant.ru/link/?req=doc&amp;base=LAW&amp;n=536594&amp;dst=7932" TargetMode="External"/><Relationship Id="rId356" Type="http://schemas.openxmlformats.org/officeDocument/2006/relationships/hyperlink" Target="https://login.consultant.ru/link/?req=doc&amp;base=LAW&amp;n=481246&amp;dst=10005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535578&amp;dst=100026" TargetMode="External"/><Relationship Id="rId160" Type="http://schemas.openxmlformats.org/officeDocument/2006/relationships/hyperlink" Target="https://login.consultant.ru/link/?req=doc&amp;base=LAW&amp;n=481246&amp;dst=100080" TargetMode="External"/><Relationship Id="rId181" Type="http://schemas.openxmlformats.org/officeDocument/2006/relationships/hyperlink" Target="https://login.consultant.ru/link/?req=doc&amp;base=LAW&amp;n=403527&amp;dst=100033" TargetMode="External"/><Relationship Id="rId216" Type="http://schemas.openxmlformats.org/officeDocument/2006/relationships/hyperlink" Target="https://login.consultant.ru/link/?req=doc&amp;base=LAW&amp;n=418338&amp;dst=100072" TargetMode="External"/><Relationship Id="rId237" Type="http://schemas.openxmlformats.org/officeDocument/2006/relationships/hyperlink" Target="https://login.consultant.ru/link/?req=doc&amp;base=LAW&amp;n=491880&amp;dst=100112" TargetMode="External"/><Relationship Id="rId258" Type="http://schemas.openxmlformats.org/officeDocument/2006/relationships/hyperlink" Target="https://login.consultant.ru/link/?req=doc&amp;base=LAW&amp;n=536594&amp;dst=7932" TargetMode="External"/><Relationship Id="rId279" Type="http://schemas.openxmlformats.org/officeDocument/2006/relationships/hyperlink" Target="https://login.consultant.ru/link/?req=doc&amp;base=LAW&amp;n=535578&amp;dst=100008" TargetMode="External"/><Relationship Id="rId22" Type="http://schemas.openxmlformats.org/officeDocument/2006/relationships/hyperlink" Target="https://login.consultant.ru/link/?req=doc&amp;base=LAW&amp;n=535578&amp;dst=100013" TargetMode="External"/><Relationship Id="rId43" Type="http://schemas.openxmlformats.org/officeDocument/2006/relationships/hyperlink" Target="https://login.consultant.ru/link/?req=doc&amp;base=LAW&amp;n=531461&amp;dst=101013" TargetMode="External"/><Relationship Id="rId64" Type="http://schemas.openxmlformats.org/officeDocument/2006/relationships/hyperlink" Target="https://login.consultant.ru/link/?req=doc&amp;base=LAW&amp;n=507516&amp;dst=100879" TargetMode="External"/><Relationship Id="rId118" Type="http://schemas.openxmlformats.org/officeDocument/2006/relationships/hyperlink" Target="https://login.consultant.ru/link/?req=doc&amp;base=LAW&amp;n=418338&amp;dst=100033" TargetMode="External"/><Relationship Id="rId139" Type="http://schemas.openxmlformats.org/officeDocument/2006/relationships/hyperlink" Target="https://login.consultant.ru/link/?req=doc&amp;base=LAW&amp;n=529678" TargetMode="External"/><Relationship Id="rId290" Type="http://schemas.openxmlformats.org/officeDocument/2006/relationships/hyperlink" Target="https://login.consultant.ru/link/?req=doc&amp;base=LAW&amp;n=373628&amp;dst=100035" TargetMode="External"/><Relationship Id="rId304" Type="http://schemas.openxmlformats.org/officeDocument/2006/relationships/hyperlink" Target="https://login.consultant.ru/link/?req=doc&amp;base=LAW&amp;n=373628&amp;dst=100040" TargetMode="External"/><Relationship Id="rId325" Type="http://schemas.openxmlformats.org/officeDocument/2006/relationships/hyperlink" Target="https://login.consultant.ru/link/?req=doc&amp;base=LAW&amp;n=535578&amp;dst=100140" TargetMode="External"/><Relationship Id="rId346" Type="http://schemas.openxmlformats.org/officeDocument/2006/relationships/hyperlink" Target="https://login.consultant.ru/link/?req=doc&amp;base=LAW&amp;n=481246" TargetMode="External"/><Relationship Id="rId367" Type="http://schemas.openxmlformats.org/officeDocument/2006/relationships/hyperlink" Target="https://login.consultant.ru/link/?req=doc&amp;base=LAW&amp;n=403527&amp;dst=100068" TargetMode="External"/><Relationship Id="rId85" Type="http://schemas.openxmlformats.org/officeDocument/2006/relationships/hyperlink" Target="https://login.consultant.ru/link/?req=doc&amp;base=LAW&amp;n=531461" TargetMode="External"/><Relationship Id="rId150" Type="http://schemas.openxmlformats.org/officeDocument/2006/relationships/hyperlink" Target="https://login.consultant.ru/link/?req=doc&amp;base=LAW&amp;n=481246&amp;dst=100069" TargetMode="External"/><Relationship Id="rId171" Type="http://schemas.openxmlformats.org/officeDocument/2006/relationships/hyperlink" Target="https://login.consultant.ru/link/?req=doc&amp;base=LAW&amp;n=535009" TargetMode="External"/><Relationship Id="rId192" Type="http://schemas.openxmlformats.org/officeDocument/2006/relationships/hyperlink" Target="https://login.consultant.ru/link/?req=doc&amp;base=LAW&amp;n=529678" TargetMode="External"/><Relationship Id="rId206" Type="http://schemas.openxmlformats.org/officeDocument/2006/relationships/hyperlink" Target="https://login.consultant.ru/link/?req=doc&amp;base=LAW&amp;n=491880&amp;dst=100080" TargetMode="External"/><Relationship Id="rId227" Type="http://schemas.openxmlformats.org/officeDocument/2006/relationships/hyperlink" Target="https://login.consultant.ru/link/?req=doc&amp;base=LAW&amp;n=491880&amp;dst=100089" TargetMode="External"/><Relationship Id="rId248" Type="http://schemas.openxmlformats.org/officeDocument/2006/relationships/hyperlink" Target="https://login.consultant.ru/link/?req=doc&amp;base=LAW&amp;n=403527&amp;dst=100047" TargetMode="External"/><Relationship Id="rId269" Type="http://schemas.openxmlformats.org/officeDocument/2006/relationships/hyperlink" Target="https://login.consultant.ru/link/?req=doc&amp;base=EXP&amp;n=763465&amp;dst=100593" TargetMode="External"/><Relationship Id="rId12" Type="http://schemas.openxmlformats.org/officeDocument/2006/relationships/hyperlink" Target="https://login.consultant.ru/link/?req=doc&amp;base=LAW&amp;n=491880&amp;dst=100006" TargetMode="External"/><Relationship Id="rId33" Type="http://schemas.openxmlformats.org/officeDocument/2006/relationships/hyperlink" Target="https://login.consultant.ru/link/?req=doc&amp;base=LAW&amp;n=373628&amp;dst=100012" TargetMode="External"/><Relationship Id="rId108" Type="http://schemas.openxmlformats.org/officeDocument/2006/relationships/hyperlink" Target="https://login.consultant.ru/link/?req=doc&amp;base=LAW&amp;n=533471&amp;dst=814" TargetMode="External"/><Relationship Id="rId129" Type="http://schemas.openxmlformats.org/officeDocument/2006/relationships/hyperlink" Target="https://login.consultant.ru/link/?req=doc&amp;base=LAW&amp;n=481246&amp;dst=100016" TargetMode="External"/><Relationship Id="rId280" Type="http://schemas.openxmlformats.org/officeDocument/2006/relationships/hyperlink" Target="https://login.consultant.ru/link/?req=doc&amp;base=LAW&amp;n=527685" TargetMode="External"/><Relationship Id="rId315" Type="http://schemas.openxmlformats.org/officeDocument/2006/relationships/hyperlink" Target="https://login.consultant.ru/link/?req=doc&amp;base=LAW&amp;n=529678" TargetMode="External"/><Relationship Id="rId336" Type="http://schemas.openxmlformats.org/officeDocument/2006/relationships/hyperlink" Target="https://login.consultant.ru/link/?req=doc&amp;base=LAW&amp;n=403527&amp;dst=100065" TargetMode="External"/><Relationship Id="rId357" Type="http://schemas.openxmlformats.org/officeDocument/2006/relationships/hyperlink" Target="https://login.consultant.ru/link/?req=doc&amp;base=LAW&amp;n=491880&amp;dst=100124" TargetMode="External"/><Relationship Id="rId54" Type="http://schemas.openxmlformats.org/officeDocument/2006/relationships/hyperlink" Target="https://login.consultant.ru/link/?req=doc&amp;base=LAW&amp;n=520283" TargetMode="External"/><Relationship Id="rId75" Type="http://schemas.openxmlformats.org/officeDocument/2006/relationships/hyperlink" Target="https://login.consultant.ru/link/?req=doc&amp;base=LAW&amp;n=373628&amp;dst=100014" TargetMode="External"/><Relationship Id="rId96" Type="http://schemas.openxmlformats.org/officeDocument/2006/relationships/hyperlink" Target="https://login.consultant.ru/link/?req=doc&amp;base=LAW&amp;n=529678&amp;dst=3054" TargetMode="External"/><Relationship Id="rId140" Type="http://schemas.openxmlformats.org/officeDocument/2006/relationships/hyperlink" Target="https://login.consultant.ru/link/?req=doc&amp;base=LAW&amp;n=529678&amp;dst=4565" TargetMode="External"/><Relationship Id="rId161" Type="http://schemas.openxmlformats.org/officeDocument/2006/relationships/hyperlink" Target="https://login.consultant.ru/link/?req=doc&amp;base=LAW&amp;n=529678" TargetMode="External"/><Relationship Id="rId182" Type="http://schemas.openxmlformats.org/officeDocument/2006/relationships/hyperlink" Target="https://login.consultant.ru/link/?req=doc&amp;base=LAW&amp;n=535578&amp;dst=100032" TargetMode="External"/><Relationship Id="rId217" Type="http://schemas.openxmlformats.org/officeDocument/2006/relationships/hyperlink" Target="https://login.consultant.ru/link/?req=doc&amp;base=LAW&amp;n=418338&amp;dst=10007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35578&amp;dst=100061" TargetMode="External"/><Relationship Id="rId259" Type="http://schemas.openxmlformats.org/officeDocument/2006/relationships/hyperlink" Target="https://login.consultant.ru/link/?req=doc&amp;base=LAW&amp;n=403527&amp;dst=100055" TargetMode="External"/><Relationship Id="rId23" Type="http://schemas.openxmlformats.org/officeDocument/2006/relationships/hyperlink" Target="https://login.consultant.ru/link/?req=doc&amp;base=LAW&amp;n=520283" TargetMode="External"/><Relationship Id="rId119" Type="http://schemas.openxmlformats.org/officeDocument/2006/relationships/hyperlink" Target="https://login.consultant.ru/link/?req=doc&amp;base=LAW&amp;n=481246&amp;dst=100023" TargetMode="External"/><Relationship Id="rId270" Type="http://schemas.openxmlformats.org/officeDocument/2006/relationships/hyperlink" Target="https://login.consultant.ru/link/?req=doc&amp;base=LAW&amp;n=535578&amp;dst=100008" TargetMode="External"/><Relationship Id="rId291" Type="http://schemas.openxmlformats.org/officeDocument/2006/relationships/hyperlink" Target="https://login.consultant.ru/link/?req=doc&amp;base=LAW&amp;n=403527&amp;dst=100056" TargetMode="External"/><Relationship Id="rId305" Type="http://schemas.openxmlformats.org/officeDocument/2006/relationships/hyperlink" Target="https://login.consultant.ru/link/?req=doc&amp;base=LAW&amp;n=531461&amp;dst=100422" TargetMode="External"/><Relationship Id="rId326" Type="http://schemas.openxmlformats.org/officeDocument/2006/relationships/hyperlink" Target="https://login.consultant.ru/link/?req=doc&amp;base=LAW&amp;n=373628&amp;dst=100045" TargetMode="External"/><Relationship Id="rId347" Type="http://schemas.openxmlformats.org/officeDocument/2006/relationships/hyperlink" Target="https://login.consultant.ru/link/?req=doc&amp;base=LAW&amp;n=491880&amp;dst=100122" TargetMode="External"/><Relationship Id="rId44" Type="http://schemas.openxmlformats.org/officeDocument/2006/relationships/hyperlink" Target="https://login.consultant.ru/link/?req=doc&amp;base=LAW&amp;n=481246&amp;dst=100024" TargetMode="External"/><Relationship Id="rId65" Type="http://schemas.openxmlformats.org/officeDocument/2006/relationships/hyperlink" Target="https://login.consultant.ru/link/?req=doc&amp;base=LAW&amp;n=481246&amp;dst=100026" TargetMode="External"/><Relationship Id="rId86" Type="http://schemas.openxmlformats.org/officeDocument/2006/relationships/hyperlink" Target="https://login.consultant.ru/link/?req=doc&amp;base=LAW&amp;n=535578&amp;dst=100025" TargetMode="External"/><Relationship Id="rId130" Type="http://schemas.openxmlformats.org/officeDocument/2006/relationships/hyperlink" Target="https://login.consultant.ru/link/?req=doc&amp;base=LAW&amp;n=481246&amp;dst=100014" TargetMode="External"/><Relationship Id="rId151" Type="http://schemas.openxmlformats.org/officeDocument/2006/relationships/hyperlink" Target="https://login.consultant.ru/link/?req=doc&amp;base=LAW&amp;n=529678" TargetMode="External"/><Relationship Id="rId368" Type="http://schemas.openxmlformats.org/officeDocument/2006/relationships/hyperlink" Target="https://login.consultant.ru/link/?req=doc&amp;base=LAW&amp;n=481246" TargetMode="External"/><Relationship Id="rId172" Type="http://schemas.openxmlformats.org/officeDocument/2006/relationships/hyperlink" Target="https://login.consultant.ru/link/?req=doc&amp;base=LAW&amp;n=481246&amp;dst=100074" TargetMode="External"/><Relationship Id="rId193" Type="http://schemas.openxmlformats.org/officeDocument/2006/relationships/hyperlink" Target="https://login.consultant.ru/link/?req=doc&amp;base=LAW&amp;n=491880&amp;dst=100074" TargetMode="External"/><Relationship Id="rId207" Type="http://schemas.openxmlformats.org/officeDocument/2006/relationships/hyperlink" Target="https://login.consultant.ru/link/?req=doc&amp;base=LAW&amp;n=403527&amp;dst=100043" TargetMode="External"/><Relationship Id="rId228" Type="http://schemas.openxmlformats.org/officeDocument/2006/relationships/hyperlink" Target="https://login.consultant.ru/link/?req=doc&amp;base=LAW&amp;n=491880&amp;dst=100102" TargetMode="External"/><Relationship Id="rId249" Type="http://schemas.openxmlformats.org/officeDocument/2006/relationships/hyperlink" Target="https://login.consultant.ru/link/?req=doc&amp;base=LAW&amp;n=531461&amp;dst=101018" TargetMode="External"/><Relationship Id="rId13" Type="http://schemas.openxmlformats.org/officeDocument/2006/relationships/hyperlink" Target="https://login.consultant.ru/link/?req=doc&amp;base=LAW&amp;n=500743&amp;dst=100005" TargetMode="External"/><Relationship Id="rId109" Type="http://schemas.openxmlformats.org/officeDocument/2006/relationships/hyperlink" Target="https://login.consultant.ru/link/?req=doc&amp;base=LAW&amp;n=350822&amp;dst=100019" TargetMode="External"/><Relationship Id="rId260" Type="http://schemas.openxmlformats.org/officeDocument/2006/relationships/hyperlink" Target="https://login.consultant.ru/link/?req=doc&amp;base=LAW&amp;n=491880&amp;dst=100113" TargetMode="External"/><Relationship Id="rId281" Type="http://schemas.openxmlformats.org/officeDocument/2006/relationships/hyperlink" Target="https://login.consultant.ru/link/?req=doc&amp;base=LAW&amp;n=520283&amp;dst=85" TargetMode="External"/><Relationship Id="rId316" Type="http://schemas.openxmlformats.org/officeDocument/2006/relationships/hyperlink" Target="https://login.consultant.ru/link/?req=doc&amp;base=LAW&amp;n=403527&amp;dst=100063" TargetMode="External"/><Relationship Id="rId337" Type="http://schemas.openxmlformats.org/officeDocument/2006/relationships/hyperlink" Target="https://login.consultant.ru/link/?req=doc&amp;base=LAW&amp;n=373628&amp;dst=100047" TargetMode="External"/><Relationship Id="rId34" Type="http://schemas.openxmlformats.org/officeDocument/2006/relationships/hyperlink" Target="https://login.consultant.ru/link/?req=doc&amp;base=LAW&amp;n=403527&amp;dst=100018" TargetMode="External"/><Relationship Id="rId55" Type="http://schemas.openxmlformats.org/officeDocument/2006/relationships/hyperlink" Target="https://login.consultant.ru/link/?req=doc&amp;base=LAW&amp;n=403527&amp;dst=100023" TargetMode="External"/><Relationship Id="rId76" Type="http://schemas.openxmlformats.org/officeDocument/2006/relationships/hyperlink" Target="https://login.consultant.ru/link/?req=doc&amp;base=LAW&amp;n=373628&amp;dst=100016" TargetMode="External"/><Relationship Id="rId97" Type="http://schemas.openxmlformats.org/officeDocument/2006/relationships/hyperlink" Target="https://login.consultant.ru/link/?req=doc&amp;base=LAW&amp;n=373628&amp;dst=100025" TargetMode="External"/><Relationship Id="rId120" Type="http://schemas.openxmlformats.org/officeDocument/2006/relationships/hyperlink" Target="https://login.consultant.ru/link/?req=doc&amp;base=LAW&amp;n=535280" TargetMode="External"/><Relationship Id="rId141" Type="http://schemas.openxmlformats.org/officeDocument/2006/relationships/hyperlink" Target="https://login.consultant.ru/link/?req=doc&amp;base=LAW&amp;n=529678" TargetMode="External"/><Relationship Id="rId358" Type="http://schemas.openxmlformats.org/officeDocument/2006/relationships/hyperlink" Target="https://login.consultant.ru/link/?req=doc&amp;base=LAW&amp;n=373628&amp;dst=100050" TargetMode="External"/><Relationship Id="rId7" Type="http://schemas.openxmlformats.org/officeDocument/2006/relationships/hyperlink" Target="https://login.consultant.ru/link/?req=doc&amp;base=LAW&amp;n=373674&amp;dst=100005" TargetMode="External"/><Relationship Id="rId162" Type="http://schemas.openxmlformats.org/officeDocument/2006/relationships/hyperlink" Target="https://login.consultant.ru/link/?req=doc&amp;base=LAW&amp;n=481246&amp;dst=100073" TargetMode="External"/><Relationship Id="rId183" Type="http://schemas.openxmlformats.org/officeDocument/2006/relationships/hyperlink" Target="https://login.consultant.ru/link/?req=doc&amp;base=LAW&amp;n=531461" TargetMode="External"/><Relationship Id="rId218" Type="http://schemas.openxmlformats.org/officeDocument/2006/relationships/hyperlink" Target="https://login.consultant.ru/link/?req=doc&amp;base=LAW&amp;n=418338&amp;dst=100074" TargetMode="External"/><Relationship Id="rId239" Type="http://schemas.openxmlformats.org/officeDocument/2006/relationships/hyperlink" Target="https://login.consultant.ru/link/?req=doc&amp;base=LAW&amp;n=529678&amp;dst=1319" TargetMode="External"/><Relationship Id="rId250" Type="http://schemas.openxmlformats.org/officeDocument/2006/relationships/hyperlink" Target="https://login.consultant.ru/link/?req=doc&amp;base=LAW&amp;n=403527&amp;dst=100052" TargetMode="External"/><Relationship Id="rId271" Type="http://schemas.openxmlformats.org/officeDocument/2006/relationships/hyperlink" Target="https://login.consultant.ru/link/?req=doc&amp;base=EXP&amp;n=763465&amp;dst=100593" TargetMode="External"/><Relationship Id="rId292" Type="http://schemas.openxmlformats.org/officeDocument/2006/relationships/hyperlink" Target="https://login.consultant.ru/link/?req=doc&amp;base=LAW&amp;n=418338&amp;dst=100082" TargetMode="External"/><Relationship Id="rId306" Type="http://schemas.openxmlformats.org/officeDocument/2006/relationships/hyperlink" Target="https://login.consultant.ru/link/?req=doc&amp;base=LAW&amp;n=500825" TargetMode="External"/><Relationship Id="rId24" Type="http://schemas.openxmlformats.org/officeDocument/2006/relationships/hyperlink" Target="https://login.consultant.ru/link/?req=doc&amp;base=LAW&amp;n=536618" TargetMode="External"/><Relationship Id="rId45" Type="http://schemas.openxmlformats.org/officeDocument/2006/relationships/hyperlink" Target="https://login.consultant.ru/link/?req=doc&amp;base=LAW&amp;n=481246&amp;dst=100040" TargetMode="External"/><Relationship Id="rId66" Type="http://schemas.openxmlformats.org/officeDocument/2006/relationships/hyperlink" Target="https://login.consultant.ru/link/?req=doc&amp;base=LAW&amp;n=481246&amp;dst=100040" TargetMode="External"/><Relationship Id="rId87" Type="http://schemas.openxmlformats.org/officeDocument/2006/relationships/hyperlink" Target="https://login.consultant.ru/link/?req=doc&amp;base=LAW&amp;n=373628&amp;dst=100019" TargetMode="External"/><Relationship Id="rId110" Type="http://schemas.openxmlformats.org/officeDocument/2006/relationships/hyperlink" Target="https://login.consultant.ru/link/?req=doc&amp;base=LAW&amp;n=531461" TargetMode="External"/><Relationship Id="rId131" Type="http://schemas.openxmlformats.org/officeDocument/2006/relationships/hyperlink" Target="https://login.consultant.ru/link/?req=doc&amp;base=LAW&amp;n=481246&amp;dst=100023" TargetMode="External"/><Relationship Id="rId327" Type="http://schemas.openxmlformats.org/officeDocument/2006/relationships/hyperlink" Target="https://login.consultant.ru/link/?req=doc&amp;base=LAW&amp;n=418338&amp;dst=100082" TargetMode="External"/><Relationship Id="rId348" Type="http://schemas.openxmlformats.org/officeDocument/2006/relationships/hyperlink" Target="https://login.consultant.ru/link/?req=doc&amp;base=LAW&amp;n=481246" TargetMode="External"/><Relationship Id="rId369" Type="http://schemas.openxmlformats.org/officeDocument/2006/relationships/hyperlink" Target="https://login.consultant.ru/link/?req=doc&amp;base=LAW&amp;n=531461" TargetMode="External"/><Relationship Id="rId152" Type="http://schemas.openxmlformats.org/officeDocument/2006/relationships/hyperlink" Target="https://login.consultant.ru/link/?req=doc&amp;base=LAW&amp;n=481246&amp;dst=100073" TargetMode="External"/><Relationship Id="rId173" Type="http://schemas.openxmlformats.org/officeDocument/2006/relationships/hyperlink" Target="https://login.consultant.ru/link/?req=doc&amp;base=LAW&amp;n=481246&amp;dst=100068" TargetMode="External"/><Relationship Id="rId194" Type="http://schemas.openxmlformats.org/officeDocument/2006/relationships/hyperlink" Target="https://login.consultant.ru/link/?req=doc&amp;base=LAW&amp;n=531461&amp;dst=100713" TargetMode="External"/><Relationship Id="rId208" Type="http://schemas.openxmlformats.org/officeDocument/2006/relationships/hyperlink" Target="https://login.consultant.ru/link/?req=doc&amp;base=LAW&amp;n=491880&amp;dst=100081" TargetMode="External"/><Relationship Id="rId229" Type="http://schemas.openxmlformats.org/officeDocument/2006/relationships/hyperlink" Target="https://login.consultant.ru/link/?req=doc&amp;base=LAW&amp;n=491880&amp;dst=100106" TargetMode="External"/><Relationship Id="rId240" Type="http://schemas.openxmlformats.org/officeDocument/2006/relationships/hyperlink" Target="https://login.consultant.ru/link/?req=doc&amp;base=LAW&amp;n=531461&amp;dst=100821" TargetMode="External"/><Relationship Id="rId261" Type="http://schemas.openxmlformats.org/officeDocument/2006/relationships/hyperlink" Target="https://login.consultant.ru/link/?req=doc&amp;base=LAW&amp;n=535578&amp;dst=100064" TargetMode="External"/><Relationship Id="rId14" Type="http://schemas.openxmlformats.org/officeDocument/2006/relationships/hyperlink" Target="https://login.consultant.ru/link/?req=doc&amp;base=LAW&amp;n=535578&amp;dst=100012" TargetMode="External"/><Relationship Id="rId35" Type="http://schemas.openxmlformats.org/officeDocument/2006/relationships/hyperlink" Target="https://login.consultant.ru/link/?req=doc&amp;base=LAW&amp;n=418338&amp;dst=100010" TargetMode="External"/><Relationship Id="rId56" Type="http://schemas.openxmlformats.org/officeDocument/2006/relationships/hyperlink" Target="https://login.consultant.ru/link/?req=doc&amp;base=LAW&amp;n=535578&amp;dst=100018" TargetMode="External"/><Relationship Id="rId77" Type="http://schemas.openxmlformats.org/officeDocument/2006/relationships/hyperlink" Target="https://login.consultant.ru/link/?req=doc&amp;base=LAW&amp;n=531461" TargetMode="External"/><Relationship Id="rId100" Type="http://schemas.openxmlformats.org/officeDocument/2006/relationships/hyperlink" Target="https://login.consultant.ru/link/?req=doc&amp;base=LAW&amp;n=403527&amp;dst=100031" TargetMode="External"/><Relationship Id="rId282" Type="http://schemas.openxmlformats.org/officeDocument/2006/relationships/hyperlink" Target="https://login.consultant.ru/link/?req=doc&amp;base=LAW&amp;n=535578&amp;dst=100095" TargetMode="External"/><Relationship Id="rId317" Type="http://schemas.openxmlformats.org/officeDocument/2006/relationships/hyperlink" Target="https://login.consultant.ru/link/?req=doc&amp;base=LAW&amp;n=491880&amp;dst=100118" TargetMode="External"/><Relationship Id="rId338" Type="http://schemas.openxmlformats.org/officeDocument/2006/relationships/hyperlink" Target="https://login.consultant.ru/link/?req=doc&amp;base=LAW&amp;n=536594" TargetMode="External"/><Relationship Id="rId359" Type="http://schemas.openxmlformats.org/officeDocument/2006/relationships/hyperlink" Target="https://login.consultant.ru/link/?req=doc&amp;base=LAW&amp;n=403527&amp;dst=100068" TargetMode="External"/><Relationship Id="rId8" Type="http://schemas.openxmlformats.org/officeDocument/2006/relationships/hyperlink" Target="https://login.consultant.ru/link/?req=doc&amp;base=LAW&amp;n=350822&amp;dst=100005" TargetMode="External"/><Relationship Id="rId98" Type="http://schemas.openxmlformats.org/officeDocument/2006/relationships/hyperlink" Target="https://login.consultant.ru/link/?req=doc&amp;base=LAW&amp;n=373674&amp;dst=100015" TargetMode="External"/><Relationship Id="rId121" Type="http://schemas.openxmlformats.org/officeDocument/2006/relationships/hyperlink" Target="https://login.consultant.ru/link/?req=doc&amp;base=LAW&amp;n=481246" TargetMode="External"/><Relationship Id="rId142" Type="http://schemas.openxmlformats.org/officeDocument/2006/relationships/hyperlink" Target="https://login.consultant.ru/link/?req=doc&amp;base=LAW&amp;n=529678&amp;dst=4592" TargetMode="External"/><Relationship Id="rId163" Type="http://schemas.openxmlformats.org/officeDocument/2006/relationships/hyperlink" Target="https://login.consultant.ru/link/?req=doc&amp;base=LAW&amp;n=481246&amp;dst=100066" TargetMode="External"/><Relationship Id="rId184" Type="http://schemas.openxmlformats.org/officeDocument/2006/relationships/hyperlink" Target="https://login.consultant.ru/link/?req=doc&amp;base=LAW&amp;n=373628&amp;dst=100027" TargetMode="External"/><Relationship Id="rId219" Type="http://schemas.openxmlformats.org/officeDocument/2006/relationships/hyperlink" Target="https://login.consultant.ru/link/?req=doc&amp;base=LAW&amp;n=418338&amp;dst=100075" TargetMode="External"/><Relationship Id="rId370" Type="http://schemas.openxmlformats.org/officeDocument/2006/relationships/hyperlink" Target="https://login.consultant.ru/link/?req=doc&amp;base=LAW&amp;n=481246" TargetMode="External"/><Relationship Id="rId230" Type="http://schemas.openxmlformats.org/officeDocument/2006/relationships/hyperlink" Target="https://login.consultant.ru/link/?req=doc&amp;base=LAW&amp;n=350822&amp;dst=100021" TargetMode="External"/><Relationship Id="rId251" Type="http://schemas.openxmlformats.org/officeDocument/2006/relationships/hyperlink" Target="https://login.consultant.ru/link/?req=doc&amp;base=LAW&amp;n=535578&amp;dst=100062" TargetMode="External"/><Relationship Id="rId25" Type="http://schemas.openxmlformats.org/officeDocument/2006/relationships/hyperlink" Target="https://login.consultant.ru/link/?req=doc&amp;base=LAW&amp;n=531461" TargetMode="External"/><Relationship Id="rId46" Type="http://schemas.openxmlformats.org/officeDocument/2006/relationships/hyperlink" Target="https://login.consultant.ru/link/?req=doc&amp;base=LAW&amp;n=481246&amp;dst=100053" TargetMode="External"/><Relationship Id="rId67" Type="http://schemas.openxmlformats.org/officeDocument/2006/relationships/hyperlink" Target="https://login.consultant.ru/link/?req=doc&amp;base=LAW&amp;n=481246&amp;dst=100053" TargetMode="External"/><Relationship Id="rId272" Type="http://schemas.openxmlformats.org/officeDocument/2006/relationships/hyperlink" Target="https://login.consultant.ru/link/?req=doc&amp;base=LAW&amp;n=527685" TargetMode="External"/><Relationship Id="rId293" Type="http://schemas.openxmlformats.org/officeDocument/2006/relationships/hyperlink" Target="https://login.consultant.ru/link/?req=doc&amp;base=LAW&amp;n=491880&amp;dst=100114" TargetMode="External"/><Relationship Id="rId307" Type="http://schemas.openxmlformats.org/officeDocument/2006/relationships/hyperlink" Target="https://login.consultant.ru/link/?req=doc&amp;base=LAW&amp;n=350822&amp;dst=100092" TargetMode="External"/><Relationship Id="rId328" Type="http://schemas.openxmlformats.org/officeDocument/2006/relationships/hyperlink" Target="https://login.consultant.ru/link/?req=doc&amp;base=LAW&amp;n=418338&amp;dst=100084" TargetMode="External"/><Relationship Id="rId349" Type="http://schemas.openxmlformats.org/officeDocument/2006/relationships/hyperlink" Target="https://login.consultant.ru/link/?req=doc&amp;base=LAW&amp;n=491880&amp;dst=100123" TargetMode="External"/><Relationship Id="rId88" Type="http://schemas.openxmlformats.org/officeDocument/2006/relationships/hyperlink" Target="https://login.consultant.ru/link/?req=doc&amp;base=LAW&amp;n=373628&amp;dst=100020" TargetMode="External"/><Relationship Id="rId111" Type="http://schemas.openxmlformats.org/officeDocument/2006/relationships/hyperlink" Target="https://login.consultant.ru/link/?req=doc&amp;base=LAW&amp;n=535578&amp;dst=100028" TargetMode="External"/><Relationship Id="rId132" Type="http://schemas.openxmlformats.org/officeDocument/2006/relationships/hyperlink" Target="https://login.consultant.ru/link/?req=doc&amp;base=LAW&amp;n=491880&amp;dst=100022" TargetMode="External"/><Relationship Id="rId153" Type="http://schemas.openxmlformats.org/officeDocument/2006/relationships/hyperlink" Target="https://login.consultant.ru/link/?req=doc&amp;base=LAW&amp;n=481246&amp;dst=100067" TargetMode="External"/><Relationship Id="rId174" Type="http://schemas.openxmlformats.org/officeDocument/2006/relationships/hyperlink" Target="https://login.consultant.ru/link/?req=doc&amp;base=LAW&amp;n=481246&amp;dst=100081" TargetMode="External"/><Relationship Id="rId195" Type="http://schemas.openxmlformats.org/officeDocument/2006/relationships/hyperlink" Target="https://login.consultant.ru/link/?req=doc&amp;base=LAW&amp;n=520283&amp;dst=100171" TargetMode="External"/><Relationship Id="rId209" Type="http://schemas.openxmlformats.org/officeDocument/2006/relationships/hyperlink" Target="https://login.consultant.ru/link/?req=doc&amp;base=LAW&amp;n=535009" TargetMode="External"/><Relationship Id="rId360" Type="http://schemas.openxmlformats.org/officeDocument/2006/relationships/hyperlink" Target="https://login.consultant.ru/link/?req=doc&amp;base=LAW&amp;n=491880&amp;dst=100126" TargetMode="External"/><Relationship Id="rId220" Type="http://schemas.openxmlformats.org/officeDocument/2006/relationships/hyperlink" Target="https://login.consultant.ru/link/?req=doc&amp;base=LAW&amp;n=418338&amp;dst=100076" TargetMode="External"/><Relationship Id="rId241" Type="http://schemas.openxmlformats.org/officeDocument/2006/relationships/hyperlink" Target="https://login.consultant.ru/link/?req=doc&amp;base=LAW&amp;n=535578&amp;dst=100062" TargetMode="External"/><Relationship Id="rId15" Type="http://schemas.openxmlformats.org/officeDocument/2006/relationships/hyperlink" Target="https://login.consultant.ru/link/?req=doc&amp;base=LAW&amp;n=491880&amp;dst=100011" TargetMode="External"/><Relationship Id="rId36" Type="http://schemas.openxmlformats.org/officeDocument/2006/relationships/hyperlink" Target="https://login.consultant.ru/link/?req=doc&amp;base=LAW&amp;n=491880&amp;dst=100017" TargetMode="External"/><Relationship Id="rId57" Type="http://schemas.openxmlformats.org/officeDocument/2006/relationships/hyperlink" Target="https://login.consultant.ru/link/?req=doc&amp;base=LAW&amp;n=403527&amp;dst=100024" TargetMode="External"/><Relationship Id="rId262" Type="http://schemas.openxmlformats.org/officeDocument/2006/relationships/hyperlink" Target="https://login.consultant.ru/link/?req=doc&amp;base=LAW&amp;n=520283&amp;dst=79" TargetMode="External"/><Relationship Id="rId283" Type="http://schemas.openxmlformats.org/officeDocument/2006/relationships/hyperlink" Target="https://login.consultant.ru/link/?req=doc&amp;base=LAW&amp;n=520283&amp;dst=87" TargetMode="External"/><Relationship Id="rId318" Type="http://schemas.openxmlformats.org/officeDocument/2006/relationships/hyperlink" Target="https://login.consultant.ru/link/?req=doc&amp;base=LAW&amp;n=531461" TargetMode="External"/><Relationship Id="rId339" Type="http://schemas.openxmlformats.org/officeDocument/2006/relationships/hyperlink" Target="https://login.consultant.ru/link/?req=doc&amp;base=LAW&amp;n=531461" TargetMode="External"/><Relationship Id="rId78" Type="http://schemas.openxmlformats.org/officeDocument/2006/relationships/hyperlink" Target="https://login.consultant.ru/link/?req=doc&amp;base=LAW&amp;n=373674&amp;dst=100014" TargetMode="External"/><Relationship Id="rId99" Type="http://schemas.openxmlformats.org/officeDocument/2006/relationships/hyperlink" Target="https://login.consultant.ru/link/?req=doc&amp;base=LAW&amp;n=531461&amp;dst=100422" TargetMode="External"/><Relationship Id="rId101" Type="http://schemas.openxmlformats.org/officeDocument/2006/relationships/hyperlink" Target="https://login.consultant.ru/link/?req=doc&amp;base=LAW&amp;n=535578&amp;dst=100027" TargetMode="External"/><Relationship Id="rId122" Type="http://schemas.openxmlformats.org/officeDocument/2006/relationships/hyperlink" Target="https://login.consultant.ru/link/?req=doc&amp;base=LAW&amp;n=536594" TargetMode="External"/><Relationship Id="rId143" Type="http://schemas.openxmlformats.org/officeDocument/2006/relationships/hyperlink" Target="https://login.consultant.ru/link/?req=doc&amp;base=LAW&amp;n=529678" TargetMode="External"/><Relationship Id="rId164" Type="http://schemas.openxmlformats.org/officeDocument/2006/relationships/hyperlink" Target="https://login.consultant.ru/link/?req=doc&amp;base=LAW&amp;n=529678" TargetMode="External"/><Relationship Id="rId185" Type="http://schemas.openxmlformats.org/officeDocument/2006/relationships/hyperlink" Target="https://login.consultant.ru/link/?req=doc&amp;base=LAW&amp;n=535578&amp;dst=100033" TargetMode="External"/><Relationship Id="rId350" Type="http://schemas.openxmlformats.org/officeDocument/2006/relationships/hyperlink" Target="https://login.consultant.ru/link/?req=doc&amp;base=LAW&amp;n=373628&amp;dst=100049" TargetMode="External"/><Relationship Id="rId371" Type="http://schemas.openxmlformats.org/officeDocument/2006/relationships/hyperlink" Target="https://login.consultant.ru/link/?req=doc&amp;base=LAW&amp;n=481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628&amp;dst=100010" TargetMode="External"/><Relationship Id="rId180" Type="http://schemas.openxmlformats.org/officeDocument/2006/relationships/hyperlink" Target="https://login.consultant.ru/link/?req=doc&amp;base=LAW&amp;n=531461" TargetMode="External"/><Relationship Id="rId210" Type="http://schemas.openxmlformats.org/officeDocument/2006/relationships/hyperlink" Target="https://login.consultant.ru/link/?req=doc&amp;base=LAW&amp;n=418338&amp;dst=100068" TargetMode="External"/><Relationship Id="rId215" Type="http://schemas.openxmlformats.org/officeDocument/2006/relationships/hyperlink" Target="https://login.consultant.ru/link/?req=doc&amp;base=LAW&amp;n=418338&amp;dst=100071" TargetMode="External"/><Relationship Id="rId236" Type="http://schemas.openxmlformats.org/officeDocument/2006/relationships/hyperlink" Target="https://login.consultant.ru/link/?req=doc&amp;base=LAW&amp;n=531461&amp;dst=100746" TargetMode="External"/><Relationship Id="rId257" Type="http://schemas.openxmlformats.org/officeDocument/2006/relationships/hyperlink" Target="https://login.consultant.ru/link/?req=doc&amp;base=LAW&amp;n=531461&amp;dst=101030" TargetMode="External"/><Relationship Id="rId278" Type="http://schemas.openxmlformats.org/officeDocument/2006/relationships/hyperlink" Target="https://login.consultant.ru/link/?req=doc&amp;base=LAW&amp;n=535578&amp;dst=100008" TargetMode="External"/><Relationship Id="rId26" Type="http://schemas.openxmlformats.org/officeDocument/2006/relationships/hyperlink" Target="https://login.consultant.ru/link/?req=doc&amp;base=LAW&amp;n=481246" TargetMode="External"/><Relationship Id="rId231" Type="http://schemas.openxmlformats.org/officeDocument/2006/relationships/hyperlink" Target="https://login.consultant.ru/link/?req=doc&amp;base=LAW&amp;n=350822&amp;dst=100082" TargetMode="External"/><Relationship Id="rId252" Type="http://schemas.openxmlformats.org/officeDocument/2006/relationships/hyperlink" Target="https://login.consultant.ru/link/?req=doc&amp;base=LAW&amp;n=531461&amp;dst=100881" TargetMode="External"/><Relationship Id="rId273" Type="http://schemas.openxmlformats.org/officeDocument/2006/relationships/hyperlink" Target="https://login.consultant.ru/link/?req=doc&amp;base=LAW&amp;n=535578&amp;dst=100065" TargetMode="External"/><Relationship Id="rId294" Type="http://schemas.openxmlformats.org/officeDocument/2006/relationships/hyperlink" Target="https://login.consultant.ru/link/?req=doc&amp;base=LAW&amp;n=535578&amp;dst=100130" TargetMode="External"/><Relationship Id="rId308" Type="http://schemas.openxmlformats.org/officeDocument/2006/relationships/hyperlink" Target="https://login.consultant.ru/link/?req=doc&amp;base=LAW&amp;n=403527&amp;dst=100062" TargetMode="External"/><Relationship Id="rId329" Type="http://schemas.openxmlformats.org/officeDocument/2006/relationships/hyperlink" Target="https://login.consultant.ru/link/?req=doc&amp;base=LAW&amp;n=418338&amp;dst=100085" TargetMode="External"/><Relationship Id="rId47" Type="http://schemas.openxmlformats.org/officeDocument/2006/relationships/hyperlink" Target="https://login.consultant.ru/link/?req=doc&amp;base=LAW&amp;n=520283" TargetMode="External"/><Relationship Id="rId68" Type="http://schemas.openxmlformats.org/officeDocument/2006/relationships/hyperlink" Target="https://login.consultant.ru/link/?req=doc&amp;base=LAW&amp;n=520283&amp;dst=72" TargetMode="External"/><Relationship Id="rId89" Type="http://schemas.openxmlformats.org/officeDocument/2006/relationships/hyperlink" Target="https://login.consultant.ru/link/?req=doc&amp;base=LAW&amp;n=531461&amp;dst=100422" TargetMode="External"/><Relationship Id="rId112" Type="http://schemas.openxmlformats.org/officeDocument/2006/relationships/hyperlink" Target="https://login.consultant.ru/link/?req=doc&amp;base=LAW&amp;n=418338&amp;dst=100011" TargetMode="External"/><Relationship Id="rId133" Type="http://schemas.openxmlformats.org/officeDocument/2006/relationships/hyperlink" Target="https://login.consultant.ru/link/?req=doc&amp;base=LAW&amp;n=481246&amp;dst=100013" TargetMode="External"/><Relationship Id="rId154" Type="http://schemas.openxmlformats.org/officeDocument/2006/relationships/hyperlink" Target="https://login.consultant.ru/link/?req=doc&amp;base=LAW&amp;n=529678" TargetMode="External"/><Relationship Id="rId175" Type="http://schemas.openxmlformats.org/officeDocument/2006/relationships/hyperlink" Target="https://login.consultant.ru/link/?req=doc&amp;base=LAW&amp;n=491880&amp;dst=100062" TargetMode="External"/><Relationship Id="rId340" Type="http://schemas.openxmlformats.org/officeDocument/2006/relationships/hyperlink" Target="https://login.consultant.ru/link/?req=doc&amp;base=LAW&amp;n=350822&amp;dst=100098" TargetMode="External"/><Relationship Id="rId361" Type="http://schemas.openxmlformats.org/officeDocument/2006/relationships/hyperlink" Target="https://login.consultant.ru/link/?req=doc&amp;base=LAW&amp;n=535578&amp;dst=100142" TargetMode="External"/><Relationship Id="rId196" Type="http://schemas.openxmlformats.org/officeDocument/2006/relationships/hyperlink" Target="https://login.consultant.ru/link/?req=doc&amp;base=LAW&amp;n=403527&amp;dst=100040" TargetMode="External"/><Relationship Id="rId200" Type="http://schemas.openxmlformats.org/officeDocument/2006/relationships/hyperlink" Target="https://login.consultant.ru/link/?req=doc&amp;base=LAW&amp;n=500743&amp;dst=100005" TargetMode="External"/><Relationship Id="rId16" Type="http://schemas.openxmlformats.org/officeDocument/2006/relationships/hyperlink" Target="https://login.consultant.ru/link/?req=doc&amp;base=LAW&amp;n=350822&amp;dst=100009" TargetMode="External"/><Relationship Id="rId221" Type="http://schemas.openxmlformats.org/officeDocument/2006/relationships/hyperlink" Target="https://login.consultant.ru/link/?req=doc&amp;base=LAW&amp;n=418338&amp;dst=100076" TargetMode="External"/><Relationship Id="rId242" Type="http://schemas.openxmlformats.org/officeDocument/2006/relationships/hyperlink" Target="https://login.consultant.ru/link/?req=doc&amp;base=LAW&amp;n=531461" TargetMode="External"/><Relationship Id="rId263" Type="http://schemas.openxmlformats.org/officeDocument/2006/relationships/hyperlink" Target="https://login.consultant.ru/link/?req=doc&amp;base=LAW&amp;n=536618&amp;dst=619" TargetMode="External"/><Relationship Id="rId284" Type="http://schemas.openxmlformats.org/officeDocument/2006/relationships/hyperlink" Target="https://login.consultant.ru/link/?req=doc&amp;base=LAW&amp;n=535578&amp;dst=100120" TargetMode="External"/><Relationship Id="rId319" Type="http://schemas.openxmlformats.org/officeDocument/2006/relationships/hyperlink" Target="https://login.consultant.ru/link/?req=doc&amp;base=LAW&amp;n=535578&amp;dst=100138" TargetMode="External"/><Relationship Id="rId37" Type="http://schemas.openxmlformats.org/officeDocument/2006/relationships/hyperlink" Target="https://login.consultant.ru/link/?req=doc&amp;base=LAW&amp;n=500743&amp;dst=100005" TargetMode="External"/><Relationship Id="rId58" Type="http://schemas.openxmlformats.org/officeDocument/2006/relationships/hyperlink" Target="https://login.consultant.ru/link/?req=doc&amp;base=LAW&amp;n=491880&amp;dst=100019" TargetMode="External"/><Relationship Id="rId79" Type="http://schemas.openxmlformats.org/officeDocument/2006/relationships/hyperlink" Target="https://login.consultant.ru/link/?req=doc&amp;base=LAW&amp;n=373628&amp;dst=100017" TargetMode="External"/><Relationship Id="rId102" Type="http://schemas.openxmlformats.org/officeDocument/2006/relationships/hyperlink" Target="https://login.consultant.ru/link/?req=doc&amp;base=LAW&amp;n=373674&amp;dst=100017" TargetMode="External"/><Relationship Id="rId123" Type="http://schemas.openxmlformats.org/officeDocument/2006/relationships/hyperlink" Target="https://login.consultant.ru/link/?req=doc&amp;base=LAW&amp;n=535280" TargetMode="External"/><Relationship Id="rId144" Type="http://schemas.openxmlformats.org/officeDocument/2006/relationships/hyperlink" Target="https://login.consultant.ru/link/?req=doc&amp;base=LAW&amp;n=529678&amp;dst=4594" TargetMode="External"/><Relationship Id="rId330" Type="http://schemas.openxmlformats.org/officeDocument/2006/relationships/hyperlink" Target="https://login.consultant.ru/link/?req=doc&amp;base=LAW&amp;n=531461" TargetMode="External"/><Relationship Id="rId90" Type="http://schemas.openxmlformats.org/officeDocument/2006/relationships/hyperlink" Target="https://login.consultant.ru/link/?req=doc&amp;base=LAW&amp;n=531461" TargetMode="External"/><Relationship Id="rId165" Type="http://schemas.openxmlformats.org/officeDocument/2006/relationships/hyperlink" Target="https://login.consultant.ru/link/?req=doc&amp;base=LAW&amp;n=481246&amp;dst=100080" TargetMode="External"/><Relationship Id="rId186" Type="http://schemas.openxmlformats.org/officeDocument/2006/relationships/hyperlink" Target="https://login.consultant.ru/link/?req=doc&amp;base=LAW&amp;n=529678" TargetMode="External"/><Relationship Id="rId351" Type="http://schemas.openxmlformats.org/officeDocument/2006/relationships/hyperlink" Target="https://login.consultant.ru/link/?req=doc&amp;base=LAW&amp;n=403527&amp;dst=100067" TargetMode="External"/><Relationship Id="rId372" Type="http://schemas.openxmlformats.org/officeDocument/2006/relationships/hyperlink" Target="https://login.consultant.ru/link/?req=doc&amp;base=LAW&amp;n=491880&amp;dst=100126" TargetMode="External"/><Relationship Id="rId211" Type="http://schemas.openxmlformats.org/officeDocument/2006/relationships/hyperlink" Target="https://login.consultant.ru/link/?req=doc&amp;base=LAW&amp;n=418338&amp;dst=100069" TargetMode="External"/><Relationship Id="rId232" Type="http://schemas.openxmlformats.org/officeDocument/2006/relationships/hyperlink" Target="https://login.consultant.ru/link/?req=doc&amp;base=LAW&amp;n=511269" TargetMode="External"/><Relationship Id="rId253" Type="http://schemas.openxmlformats.org/officeDocument/2006/relationships/hyperlink" Target="https://login.consultant.ru/link/?req=doc&amp;base=LAW&amp;n=531461&amp;dst=100881" TargetMode="External"/><Relationship Id="rId274" Type="http://schemas.openxmlformats.org/officeDocument/2006/relationships/hyperlink" Target="https://login.consultant.ru/link/?req=doc&amp;base=LAW&amp;n=520283&amp;dst=81" TargetMode="External"/><Relationship Id="rId295" Type="http://schemas.openxmlformats.org/officeDocument/2006/relationships/hyperlink" Target="https://login.consultant.ru/link/?req=doc&amp;base=LAW&amp;n=531461&amp;dst=100881" TargetMode="External"/><Relationship Id="rId309" Type="http://schemas.openxmlformats.org/officeDocument/2006/relationships/hyperlink" Target="https://login.consultant.ru/link/?req=doc&amp;base=LAW&amp;n=535578&amp;dst=100135" TargetMode="External"/><Relationship Id="rId27" Type="http://schemas.openxmlformats.org/officeDocument/2006/relationships/hyperlink" Target="https://login.consultant.ru/link/?req=doc&amp;base=LAW&amp;n=491880&amp;dst=100015" TargetMode="External"/><Relationship Id="rId48" Type="http://schemas.openxmlformats.org/officeDocument/2006/relationships/hyperlink" Target="https://login.consultant.ru/link/?req=doc&amp;base=LAW&amp;n=520283&amp;dst=80" TargetMode="External"/><Relationship Id="rId69" Type="http://schemas.openxmlformats.org/officeDocument/2006/relationships/hyperlink" Target="https://login.consultant.ru/link/?req=doc&amp;base=LAW&amp;n=491880&amp;dst=100020" TargetMode="External"/><Relationship Id="rId113" Type="http://schemas.openxmlformats.org/officeDocument/2006/relationships/hyperlink" Target="https://login.consultant.ru/link/?req=doc&amp;base=LAW&amp;n=418338&amp;dst=100030" TargetMode="External"/><Relationship Id="rId134" Type="http://schemas.openxmlformats.org/officeDocument/2006/relationships/hyperlink" Target="https://login.consultant.ru/link/?req=doc&amp;base=LAW&amp;n=481246&amp;dst=100073" TargetMode="External"/><Relationship Id="rId320" Type="http://schemas.openxmlformats.org/officeDocument/2006/relationships/hyperlink" Target="https://login.consultant.ru/link/?req=doc&amp;base=LAW&amp;n=531461" TargetMode="External"/><Relationship Id="rId80" Type="http://schemas.openxmlformats.org/officeDocument/2006/relationships/hyperlink" Target="https://login.consultant.ru/link/?req=doc&amp;base=LAW&amp;n=535578&amp;dst=100024" TargetMode="External"/><Relationship Id="rId155" Type="http://schemas.openxmlformats.org/officeDocument/2006/relationships/hyperlink" Target="https://login.consultant.ru/link/?req=doc&amp;base=LAW&amp;n=481246&amp;dst=100080" TargetMode="External"/><Relationship Id="rId176" Type="http://schemas.openxmlformats.org/officeDocument/2006/relationships/hyperlink" Target="https://login.consultant.ru/link/?req=doc&amp;base=LAW&amp;n=529678" TargetMode="External"/><Relationship Id="rId197" Type="http://schemas.openxmlformats.org/officeDocument/2006/relationships/hyperlink" Target="https://login.consultant.ru/link/?req=doc&amp;base=LAW&amp;n=535578&amp;dst=100035" TargetMode="External"/><Relationship Id="rId341" Type="http://schemas.openxmlformats.org/officeDocument/2006/relationships/hyperlink" Target="https://login.consultant.ru/link/?req=doc&amp;base=LAW&amp;n=481246" TargetMode="External"/><Relationship Id="rId362" Type="http://schemas.openxmlformats.org/officeDocument/2006/relationships/hyperlink" Target="https://login.consultant.ru/link/?req=doc&amp;base=LAW&amp;n=520283" TargetMode="External"/><Relationship Id="rId201" Type="http://schemas.openxmlformats.org/officeDocument/2006/relationships/hyperlink" Target="https://login.consultant.ru/link/?req=doc&amp;base=LAW&amp;n=373628&amp;dst=100034" TargetMode="External"/><Relationship Id="rId222" Type="http://schemas.openxmlformats.org/officeDocument/2006/relationships/hyperlink" Target="https://login.consultant.ru/link/?req=doc&amp;base=LAW&amp;n=418338&amp;dst=100077" TargetMode="External"/><Relationship Id="rId243" Type="http://schemas.openxmlformats.org/officeDocument/2006/relationships/hyperlink" Target="https://login.consultant.ru/link/?req=doc&amp;base=LAW&amp;n=418338&amp;dst=100081" TargetMode="External"/><Relationship Id="rId264" Type="http://schemas.openxmlformats.org/officeDocument/2006/relationships/hyperlink" Target="https://login.consultant.ru/link/?req=doc&amp;base=LAW&amp;n=536618&amp;dst=723" TargetMode="External"/><Relationship Id="rId285" Type="http://schemas.openxmlformats.org/officeDocument/2006/relationships/hyperlink" Target="https://login.consultant.ru/link/?req=doc&amp;base=LAW&amp;n=535578&amp;dst=100121" TargetMode="External"/><Relationship Id="rId17" Type="http://schemas.openxmlformats.org/officeDocument/2006/relationships/hyperlink" Target="https://login.consultant.ru/link/?req=doc&amp;base=LAW&amp;n=491880&amp;dst=100012" TargetMode="External"/><Relationship Id="rId38" Type="http://schemas.openxmlformats.org/officeDocument/2006/relationships/hyperlink" Target="https://login.consultant.ru/link/?req=doc&amp;base=LAW&amp;n=535578&amp;dst=100014" TargetMode="External"/><Relationship Id="rId59" Type="http://schemas.openxmlformats.org/officeDocument/2006/relationships/hyperlink" Target="https://login.consultant.ru/link/?req=doc&amp;base=LAW&amp;n=491880&amp;dst=100019" TargetMode="External"/><Relationship Id="rId103" Type="http://schemas.openxmlformats.org/officeDocument/2006/relationships/hyperlink" Target="https://login.consultant.ru/link/?req=doc&amp;base=LAW&amp;n=531461&amp;dst=100422" TargetMode="External"/><Relationship Id="rId124" Type="http://schemas.openxmlformats.org/officeDocument/2006/relationships/hyperlink" Target="https://login.consultant.ru/link/?req=doc&amp;base=LAW&amp;n=481246" TargetMode="External"/><Relationship Id="rId310" Type="http://schemas.openxmlformats.org/officeDocument/2006/relationships/hyperlink" Target="https://login.consultant.ru/link/?req=doc&amp;base=LAW&amp;n=533471" TargetMode="External"/><Relationship Id="rId70" Type="http://schemas.openxmlformats.org/officeDocument/2006/relationships/hyperlink" Target="https://login.consultant.ru/link/?req=doc&amp;base=LAW&amp;n=535578&amp;dst=100019" TargetMode="External"/><Relationship Id="rId91" Type="http://schemas.openxmlformats.org/officeDocument/2006/relationships/hyperlink" Target="https://login.consultant.ru/link/?req=doc&amp;base=LAW&amp;n=529678&amp;dst=494" TargetMode="External"/><Relationship Id="rId145" Type="http://schemas.openxmlformats.org/officeDocument/2006/relationships/hyperlink" Target="https://login.consultant.ru/link/?req=doc&amp;base=LAW&amp;n=529678" TargetMode="External"/><Relationship Id="rId166" Type="http://schemas.openxmlformats.org/officeDocument/2006/relationships/hyperlink" Target="https://login.consultant.ru/link/?req=doc&amp;base=LAW&amp;n=529678" TargetMode="External"/><Relationship Id="rId187" Type="http://schemas.openxmlformats.org/officeDocument/2006/relationships/hyperlink" Target="https://login.consultant.ru/link/?req=doc&amp;base=LAW&amp;n=491880&amp;dst=100073" TargetMode="External"/><Relationship Id="rId331" Type="http://schemas.openxmlformats.org/officeDocument/2006/relationships/hyperlink" Target="https://login.consultant.ru/link/?req=doc&amp;base=LAW&amp;n=350822&amp;dst=100097" TargetMode="External"/><Relationship Id="rId352" Type="http://schemas.openxmlformats.org/officeDocument/2006/relationships/hyperlink" Target="https://login.consultant.ru/link/?req=doc&amp;base=LAW&amp;n=491880&amp;dst=100124" TargetMode="External"/><Relationship Id="rId373" Type="http://schemas.openxmlformats.org/officeDocument/2006/relationships/hyperlink" Target="https://login.consultant.ru/link/?req=doc&amp;base=LAW&amp;n=373628&amp;dst=10005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1880&amp;dst=100083" TargetMode="External"/><Relationship Id="rId233" Type="http://schemas.openxmlformats.org/officeDocument/2006/relationships/hyperlink" Target="https://login.consultant.ru/link/?req=doc&amp;base=LAW&amp;n=535578&amp;dst=100036" TargetMode="External"/><Relationship Id="rId254" Type="http://schemas.openxmlformats.org/officeDocument/2006/relationships/hyperlink" Target="https://login.consultant.ru/link/?req=doc&amp;base=LAW&amp;n=531461&amp;dst=101023" TargetMode="External"/><Relationship Id="rId28" Type="http://schemas.openxmlformats.org/officeDocument/2006/relationships/hyperlink" Target="https://login.consultant.ru/link/?req=doc&amp;base=LAW&amp;n=535578&amp;dst=100013" TargetMode="External"/><Relationship Id="rId49" Type="http://schemas.openxmlformats.org/officeDocument/2006/relationships/hyperlink" Target="https://login.consultant.ru/link/?req=doc&amp;base=LAW&amp;n=403527&amp;dst=100019" TargetMode="External"/><Relationship Id="rId114" Type="http://schemas.openxmlformats.org/officeDocument/2006/relationships/hyperlink" Target="https://login.consultant.ru/link/?req=doc&amp;base=LAW&amp;n=531461&amp;dst=100422" TargetMode="External"/><Relationship Id="rId275" Type="http://schemas.openxmlformats.org/officeDocument/2006/relationships/hyperlink" Target="https://login.consultant.ru/link/?req=doc&amp;base=EXP&amp;n=763465&amp;dst=100593" TargetMode="External"/><Relationship Id="rId296" Type="http://schemas.openxmlformats.org/officeDocument/2006/relationships/hyperlink" Target="https://login.consultant.ru/link/?req=doc&amp;base=LAW&amp;n=481246" TargetMode="External"/><Relationship Id="rId300" Type="http://schemas.openxmlformats.org/officeDocument/2006/relationships/hyperlink" Target="https://login.consultant.ru/link/?req=doc&amp;base=LAW&amp;n=491880&amp;dst=100116" TargetMode="External"/><Relationship Id="rId60" Type="http://schemas.openxmlformats.org/officeDocument/2006/relationships/hyperlink" Target="https://login.consultant.ru/link/?req=doc&amp;base=LAW&amp;n=491880&amp;dst=100019" TargetMode="External"/><Relationship Id="rId81" Type="http://schemas.openxmlformats.org/officeDocument/2006/relationships/hyperlink" Target="https://login.consultant.ru/link/?req=doc&amp;base=LAW&amp;n=536594" TargetMode="External"/><Relationship Id="rId135" Type="http://schemas.openxmlformats.org/officeDocument/2006/relationships/hyperlink" Target="https://login.consultant.ru/link/?req=doc&amp;base=LAW&amp;n=481246&amp;dst=100067" TargetMode="External"/><Relationship Id="rId156" Type="http://schemas.openxmlformats.org/officeDocument/2006/relationships/hyperlink" Target="https://login.consultant.ru/link/?req=doc&amp;base=LAW&amp;n=529678" TargetMode="External"/><Relationship Id="rId177" Type="http://schemas.openxmlformats.org/officeDocument/2006/relationships/hyperlink" Target="https://login.consultant.ru/link/?req=doc&amp;base=LAW&amp;n=491880&amp;dst=100072" TargetMode="External"/><Relationship Id="rId198" Type="http://schemas.openxmlformats.org/officeDocument/2006/relationships/hyperlink" Target="https://login.consultant.ru/link/?req=doc&amp;base=LAW&amp;n=403527&amp;dst=100041" TargetMode="External"/><Relationship Id="rId321" Type="http://schemas.openxmlformats.org/officeDocument/2006/relationships/hyperlink" Target="https://login.consultant.ru/link/?req=doc&amp;base=LAW&amp;n=535578&amp;dst=100139" TargetMode="External"/><Relationship Id="rId342" Type="http://schemas.openxmlformats.org/officeDocument/2006/relationships/hyperlink" Target="https://login.consultant.ru/link/?req=doc&amp;base=LAW&amp;n=491880&amp;dst=100119" TargetMode="External"/><Relationship Id="rId363" Type="http://schemas.openxmlformats.org/officeDocument/2006/relationships/hyperlink" Target="https://login.consultant.ru/link/?req=doc&amp;base=LAW&amp;n=535578&amp;dst=100143" TargetMode="External"/><Relationship Id="rId202" Type="http://schemas.openxmlformats.org/officeDocument/2006/relationships/hyperlink" Target="https://login.consultant.ru/link/?req=doc&amp;base=LAW&amp;n=403527&amp;dst=100042" TargetMode="External"/><Relationship Id="rId223" Type="http://schemas.openxmlformats.org/officeDocument/2006/relationships/hyperlink" Target="https://login.consultant.ru/link/?req=doc&amp;base=LAW&amp;n=535009" TargetMode="External"/><Relationship Id="rId244" Type="http://schemas.openxmlformats.org/officeDocument/2006/relationships/hyperlink" Target="https://login.consultant.ru/link/?req=doc&amp;base=LAW&amp;n=535578&amp;dst=100062" TargetMode="External"/><Relationship Id="rId18" Type="http://schemas.openxmlformats.org/officeDocument/2006/relationships/hyperlink" Target="https://login.consultant.ru/link/?req=doc&amp;base=LAW&amp;n=403527&amp;dst=100010" TargetMode="External"/><Relationship Id="rId39" Type="http://schemas.openxmlformats.org/officeDocument/2006/relationships/hyperlink" Target="https://login.consultant.ru/link/?req=doc&amp;base=LAW&amp;n=350822&amp;dst=100012" TargetMode="External"/><Relationship Id="rId265" Type="http://schemas.openxmlformats.org/officeDocument/2006/relationships/hyperlink" Target="https://login.consultant.ru/link/?req=doc&amp;base=EXP&amp;n=763465&amp;dst=100593" TargetMode="External"/><Relationship Id="rId286" Type="http://schemas.openxmlformats.org/officeDocument/2006/relationships/hyperlink" Target="https://login.consultant.ru/link/?req=doc&amp;base=LAW&amp;n=535578&amp;dst=100122" TargetMode="External"/><Relationship Id="rId50" Type="http://schemas.openxmlformats.org/officeDocument/2006/relationships/hyperlink" Target="https://login.consultant.ru/link/?req=doc&amp;base=LAW&amp;n=491880&amp;dst=100018" TargetMode="External"/><Relationship Id="rId104" Type="http://schemas.openxmlformats.org/officeDocument/2006/relationships/hyperlink" Target="https://login.consultant.ru/link/?req=doc&amp;base=LAW&amp;n=403527&amp;dst=100032" TargetMode="External"/><Relationship Id="rId125" Type="http://schemas.openxmlformats.org/officeDocument/2006/relationships/hyperlink" Target="https://login.consultant.ru/link/?req=doc&amp;base=LAW&amp;n=536594" TargetMode="External"/><Relationship Id="rId146" Type="http://schemas.openxmlformats.org/officeDocument/2006/relationships/hyperlink" Target="https://login.consultant.ru/link/?req=doc&amp;base=LAW&amp;n=491880&amp;dst=100040" TargetMode="External"/><Relationship Id="rId167" Type="http://schemas.openxmlformats.org/officeDocument/2006/relationships/hyperlink" Target="https://login.consultant.ru/link/?req=doc&amp;base=LAW&amp;n=481246&amp;dst=100073" TargetMode="External"/><Relationship Id="rId188" Type="http://schemas.openxmlformats.org/officeDocument/2006/relationships/hyperlink" Target="https://login.consultant.ru/link/?req=doc&amp;base=LAW&amp;n=535578&amp;dst=100034" TargetMode="External"/><Relationship Id="rId311" Type="http://schemas.openxmlformats.org/officeDocument/2006/relationships/hyperlink" Target="https://login.consultant.ru/link/?req=doc&amp;base=LAW&amp;n=350822&amp;dst=100094" TargetMode="External"/><Relationship Id="rId332" Type="http://schemas.openxmlformats.org/officeDocument/2006/relationships/hyperlink" Target="https://login.consultant.ru/link/?req=doc&amp;base=LAW&amp;n=535578&amp;dst=100141" TargetMode="External"/><Relationship Id="rId353" Type="http://schemas.openxmlformats.org/officeDocument/2006/relationships/hyperlink" Target="https://login.consultant.ru/link/?req=doc&amp;base=LAW&amp;n=520283&amp;dst=100113" TargetMode="External"/><Relationship Id="rId374" Type="http://schemas.openxmlformats.org/officeDocument/2006/relationships/header" Target="header1.xml"/><Relationship Id="rId71" Type="http://schemas.openxmlformats.org/officeDocument/2006/relationships/hyperlink" Target="https://login.consultant.ru/link/?req=doc&amp;base=LAW&amp;n=531461&amp;dst=100422" TargetMode="External"/><Relationship Id="rId92" Type="http://schemas.openxmlformats.org/officeDocument/2006/relationships/hyperlink" Target="https://login.consultant.ru/link/?req=doc&amp;base=LAW&amp;n=529678&amp;dst=2506" TargetMode="External"/><Relationship Id="rId213" Type="http://schemas.openxmlformats.org/officeDocument/2006/relationships/hyperlink" Target="https://login.consultant.ru/link/?req=doc&amp;base=LAW&amp;n=491880&amp;dst=100085" TargetMode="External"/><Relationship Id="rId234" Type="http://schemas.openxmlformats.org/officeDocument/2006/relationships/hyperlink" Target="https://login.consultant.ru/link/?req=doc&amp;base=LAW&amp;n=531461&amp;dst=1007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0283" TargetMode="External"/><Relationship Id="rId255" Type="http://schemas.openxmlformats.org/officeDocument/2006/relationships/hyperlink" Target="https://login.consultant.ru/link/?req=doc&amp;base=LAW&amp;n=403527&amp;dst=100054" TargetMode="External"/><Relationship Id="rId276" Type="http://schemas.openxmlformats.org/officeDocument/2006/relationships/hyperlink" Target="https://login.consultant.ru/link/?req=doc&amp;base=LAW&amp;n=536618&amp;dst=619" TargetMode="External"/><Relationship Id="rId297" Type="http://schemas.openxmlformats.org/officeDocument/2006/relationships/hyperlink" Target="https://login.consultant.ru/link/?req=doc&amp;base=LAW&amp;n=350822&amp;dst=100089" TargetMode="External"/><Relationship Id="rId40" Type="http://schemas.openxmlformats.org/officeDocument/2006/relationships/hyperlink" Target="https://login.consultant.ru/link/?req=doc&amp;base=LAW&amp;n=520283&amp;dst=100179" TargetMode="External"/><Relationship Id="rId115" Type="http://schemas.openxmlformats.org/officeDocument/2006/relationships/hyperlink" Target="https://login.consultant.ru/link/?req=doc&amp;base=LAW&amp;n=535578&amp;dst=100029" TargetMode="External"/><Relationship Id="rId136" Type="http://schemas.openxmlformats.org/officeDocument/2006/relationships/hyperlink" Target="https://login.consultant.ru/link/?req=doc&amp;base=LAW&amp;n=481246&amp;dst=100074" TargetMode="External"/><Relationship Id="rId157" Type="http://schemas.openxmlformats.org/officeDocument/2006/relationships/hyperlink" Target="https://login.consultant.ru/link/?req=doc&amp;base=LAW&amp;n=481246&amp;dst=100073" TargetMode="External"/><Relationship Id="rId178" Type="http://schemas.openxmlformats.org/officeDocument/2006/relationships/hyperlink" Target="https://login.consultant.ru/link/?req=doc&amp;base=LAW&amp;n=531461&amp;dst=100561" TargetMode="External"/><Relationship Id="rId301" Type="http://schemas.openxmlformats.org/officeDocument/2006/relationships/hyperlink" Target="https://login.consultant.ru/link/?req=doc&amp;base=LAW&amp;n=535578&amp;dst=100131" TargetMode="External"/><Relationship Id="rId322" Type="http://schemas.openxmlformats.org/officeDocument/2006/relationships/hyperlink" Target="https://login.consultant.ru/link/?req=doc&amp;base=LAW&amp;n=373628&amp;dst=100044" TargetMode="External"/><Relationship Id="rId343" Type="http://schemas.openxmlformats.org/officeDocument/2006/relationships/hyperlink" Target="https://login.consultant.ru/link/?req=doc&amp;base=LAW&amp;n=481246&amp;dst=100024" TargetMode="External"/><Relationship Id="rId364" Type="http://schemas.openxmlformats.org/officeDocument/2006/relationships/hyperlink" Target="https://login.consultant.ru/link/?req=doc&amp;base=LAW&amp;n=535578&amp;dst=100145" TargetMode="External"/><Relationship Id="rId61" Type="http://schemas.openxmlformats.org/officeDocument/2006/relationships/hyperlink" Target="https://login.consultant.ru/link/?req=doc&amp;base=LAW&amp;n=531461&amp;dst=100937" TargetMode="External"/><Relationship Id="rId82" Type="http://schemas.openxmlformats.org/officeDocument/2006/relationships/hyperlink" Target="https://login.consultant.ru/link/?req=doc&amp;base=LAW&amp;n=529678&amp;dst=2621" TargetMode="External"/><Relationship Id="rId199" Type="http://schemas.openxmlformats.org/officeDocument/2006/relationships/hyperlink" Target="https://login.consultant.ru/link/?req=doc&amp;base=LAW&amp;n=418338&amp;dst=100065" TargetMode="External"/><Relationship Id="rId203" Type="http://schemas.openxmlformats.org/officeDocument/2006/relationships/hyperlink" Target="https://login.consultant.ru/link/?req=doc&amp;base=LAW&amp;n=418338&amp;dst=100066" TargetMode="External"/><Relationship Id="rId19" Type="http://schemas.openxmlformats.org/officeDocument/2006/relationships/hyperlink" Target="https://login.consultant.ru/link/?req=doc&amp;base=LAW&amp;n=491880&amp;dst=100014" TargetMode="External"/><Relationship Id="rId224" Type="http://schemas.openxmlformats.org/officeDocument/2006/relationships/hyperlink" Target="https://login.consultant.ru/link/?req=doc&amp;base=LAW&amp;n=418338&amp;dst=100078" TargetMode="External"/><Relationship Id="rId245" Type="http://schemas.openxmlformats.org/officeDocument/2006/relationships/hyperlink" Target="https://login.consultant.ru/link/?req=doc&amp;base=LAW&amp;n=531461" TargetMode="External"/><Relationship Id="rId266" Type="http://schemas.openxmlformats.org/officeDocument/2006/relationships/hyperlink" Target="https://login.consultant.ru/link/?req=doc&amp;base=LAW&amp;n=535578&amp;dst=100008" TargetMode="External"/><Relationship Id="rId287" Type="http://schemas.openxmlformats.org/officeDocument/2006/relationships/hyperlink" Target="https://login.consultant.ru/link/?req=doc&amp;base=LAW&amp;n=536618&amp;dst=619" TargetMode="External"/><Relationship Id="rId30" Type="http://schemas.openxmlformats.org/officeDocument/2006/relationships/hyperlink" Target="https://login.consultant.ru/link/?req=doc&amp;base=LAW&amp;n=403527&amp;dst=100017" TargetMode="External"/><Relationship Id="rId105" Type="http://schemas.openxmlformats.org/officeDocument/2006/relationships/hyperlink" Target="https://login.consultant.ru/link/?req=doc&amp;base=LAW&amp;n=535578&amp;dst=100027" TargetMode="External"/><Relationship Id="rId126" Type="http://schemas.openxmlformats.org/officeDocument/2006/relationships/hyperlink" Target="https://login.consultant.ru/link/?req=doc&amp;base=LAW&amp;n=481246&amp;dst=100021" TargetMode="External"/><Relationship Id="rId147" Type="http://schemas.openxmlformats.org/officeDocument/2006/relationships/hyperlink" Target="https://login.consultant.ru/link/?req=doc&amp;base=LAW&amp;n=481246&amp;dst=100023" TargetMode="External"/><Relationship Id="rId168" Type="http://schemas.openxmlformats.org/officeDocument/2006/relationships/hyperlink" Target="https://login.consultant.ru/link/?req=doc&amp;base=LAW&amp;n=481246&amp;dst=100066" TargetMode="External"/><Relationship Id="rId312" Type="http://schemas.openxmlformats.org/officeDocument/2006/relationships/hyperlink" Target="https://login.consultant.ru/link/?req=doc&amp;base=LAW&amp;n=531461&amp;dst=100882" TargetMode="External"/><Relationship Id="rId333" Type="http://schemas.openxmlformats.org/officeDocument/2006/relationships/hyperlink" Target="https://login.consultant.ru/link/?req=doc&amp;base=LAW&amp;n=531461" TargetMode="External"/><Relationship Id="rId354" Type="http://schemas.openxmlformats.org/officeDocument/2006/relationships/hyperlink" Target="https://login.consultant.ru/link/?req=doc&amp;base=LAW&amp;n=520283&amp;dst=100179" TargetMode="External"/><Relationship Id="rId51" Type="http://schemas.openxmlformats.org/officeDocument/2006/relationships/hyperlink" Target="https://login.consultant.ru/link/?req=doc&amp;base=LAW&amp;n=535578&amp;dst=100015" TargetMode="External"/><Relationship Id="rId72" Type="http://schemas.openxmlformats.org/officeDocument/2006/relationships/hyperlink" Target="https://login.consultant.ru/link/?req=doc&amp;base=LAW&amp;n=403527&amp;dst=100028" TargetMode="External"/><Relationship Id="rId93" Type="http://schemas.openxmlformats.org/officeDocument/2006/relationships/hyperlink" Target="https://login.consultant.ru/link/?req=doc&amp;base=LAW&amp;n=373628&amp;dst=100023" TargetMode="External"/><Relationship Id="rId189" Type="http://schemas.openxmlformats.org/officeDocument/2006/relationships/hyperlink" Target="https://login.consultant.ru/link/?req=doc&amp;base=LAW&amp;n=403527&amp;dst=100036" TargetMode="External"/><Relationship Id="rId375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03527&amp;dst=100044" TargetMode="External"/><Relationship Id="rId235" Type="http://schemas.openxmlformats.org/officeDocument/2006/relationships/hyperlink" Target="https://login.consultant.ru/link/?req=doc&amp;base=LAW&amp;n=535578&amp;dst=100061" TargetMode="External"/><Relationship Id="rId256" Type="http://schemas.openxmlformats.org/officeDocument/2006/relationships/hyperlink" Target="https://login.consultant.ru/link/?req=doc&amp;base=LAW&amp;n=535578&amp;dst=100063" TargetMode="External"/><Relationship Id="rId277" Type="http://schemas.openxmlformats.org/officeDocument/2006/relationships/hyperlink" Target="https://login.consultant.ru/link/?req=doc&amp;base=LAW&amp;n=536618&amp;dst=723" TargetMode="External"/><Relationship Id="rId298" Type="http://schemas.openxmlformats.org/officeDocument/2006/relationships/hyperlink" Target="https://login.consultant.ru/link/?req=doc&amp;base=LAW&amp;n=373628&amp;dst=100036" TargetMode="External"/><Relationship Id="rId116" Type="http://schemas.openxmlformats.org/officeDocument/2006/relationships/hyperlink" Target="https://login.consultant.ru/link/?req=doc&amp;base=LAW&amp;n=529678&amp;dst=3552" TargetMode="External"/><Relationship Id="rId137" Type="http://schemas.openxmlformats.org/officeDocument/2006/relationships/hyperlink" Target="https://login.consultant.ru/link/?req=doc&amp;base=LAW&amp;n=481246&amp;dst=100068" TargetMode="External"/><Relationship Id="rId158" Type="http://schemas.openxmlformats.org/officeDocument/2006/relationships/hyperlink" Target="https://login.consultant.ru/link/?req=doc&amp;base=LAW&amp;n=481246&amp;dst=100066" TargetMode="External"/><Relationship Id="rId302" Type="http://schemas.openxmlformats.org/officeDocument/2006/relationships/hyperlink" Target="https://login.consultant.ru/link/?req=doc&amp;base=LAW&amp;n=403527&amp;dst=100059" TargetMode="External"/><Relationship Id="rId323" Type="http://schemas.openxmlformats.org/officeDocument/2006/relationships/hyperlink" Target="https://login.consultant.ru/link/?req=doc&amp;base=LAW&amp;n=531461" TargetMode="External"/><Relationship Id="rId344" Type="http://schemas.openxmlformats.org/officeDocument/2006/relationships/hyperlink" Target="https://login.consultant.ru/link/?req=doc&amp;base=LAW&amp;n=481246&amp;dst=100040" TargetMode="External"/><Relationship Id="rId20" Type="http://schemas.openxmlformats.org/officeDocument/2006/relationships/hyperlink" Target="https://login.consultant.ru/link/?req=doc&amp;base=LAW&amp;n=403527&amp;dst=100013" TargetMode="External"/><Relationship Id="rId41" Type="http://schemas.openxmlformats.org/officeDocument/2006/relationships/hyperlink" Target="https://login.consultant.ru/link/?req=doc&amp;base=LAW&amp;n=520283&amp;dst=79" TargetMode="External"/><Relationship Id="rId62" Type="http://schemas.openxmlformats.org/officeDocument/2006/relationships/hyperlink" Target="https://login.consultant.ru/link/?req=doc&amp;base=LAW&amp;n=531461&amp;dst=101033" TargetMode="External"/><Relationship Id="rId83" Type="http://schemas.openxmlformats.org/officeDocument/2006/relationships/hyperlink" Target="https://login.consultant.ru/link/?req=doc&amp;base=LAW&amp;n=529678" TargetMode="External"/><Relationship Id="rId179" Type="http://schemas.openxmlformats.org/officeDocument/2006/relationships/hyperlink" Target="https://login.consultant.ru/link/?req=doc&amp;base=LAW&amp;n=535578&amp;dst=100031" TargetMode="External"/><Relationship Id="rId365" Type="http://schemas.openxmlformats.org/officeDocument/2006/relationships/hyperlink" Target="https://login.consultant.ru/link/?req=doc&amp;base=LAW&amp;n=520283&amp;dst=100179" TargetMode="External"/><Relationship Id="rId190" Type="http://schemas.openxmlformats.org/officeDocument/2006/relationships/hyperlink" Target="https://login.consultant.ru/link/?req=doc&amp;base=LAW&amp;n=403527&amp;dst=100038" TargetMode="External"/><Relationship Id="rId204" Type="http://schemas.openxmlformats.org/officeDocument/2006/relationships/hyperlink" Target="https://login.consultant.ru/link/?req=doc&amp;base=LAW&amp;n=491880&amp;dst=100077" TargetMode="External"/><Relationship Id="rId225" Type="http://schemas.openxmlformats.org/officeDocument/2006/relationships/hyperlink" Target="https://login.consultant.ru/link/?req=doc&amp;base=LAW&amp;n=491880&amp;dst=100087" TargetMode="External"/><Relationship Id="rId246" Type="http://schemas.openxmlformats.org/officeDocument/2006/relationships/hyperlink" Target="https://login.consultant.ru/link/?req=doc&amp;base=LAW&amp;n=418338&amp;dst=100081" TargetMode="External"/><Relationship Id="rId267" Type="http://schemas.openxmlformats.org/officeDocument/2006/relationships/hyperlink" Target="https://login.consultant.ru/link/?req=doc&amp;base=LAW&amp;n=536618&amp;dst=1146" TargetMode="External"/><Relationship Id="rId288" Type="http://schemas.openxmlformats.org/officeDocument/2006/relationships/hyperlink" Target="https://login.consultant.ru/link/?req=doc&amp;base=LAW&amp;n=535578&amp;dst=100123" TargetMode="External"/><Relationship Id="rId106" Type="http://schemas.openxmlformats.org/officeDocument/2006/relationships/hyperlink" Target="https://login.consultant.ru/link/?req=doc&amp;base=LAW&amp;n=517181&amp;dst=100019" TargetMode="External"/><Relationship Id="rId127" Type="http://schemas.openxmlformats.org/officeDocument/2006/relationships/hyperlink" Target="https://login.consultant.ru/link/?req=doc&amp;base=LAW&amp;n=481246&amp;dst=100021" TargetMode="External"/><Relationship Id="rId313" Type="http://schemas.openxmlformats.org/officeDocument/2006/relationships/hyperlink" Target="https://login.consultant.ru/link/?req=doc&amp;base=LAW&amp;n=373628&amp;dst=100041" TargetMode="External"/><Relationship Id="rId10" Type="http://schemas.openxmlformats.org/officeDocument/2006/relationships/hyperlink" Target="https://login.consultant.ru/link/?req=doc&amp;base=LAW&amp;n=403527&amp;dst=100005" TargetMode="External"/><Relationship Id="rId31" Type="http://schemas.openxmlformats.org/officeDocument/2006/relationships/hyperlink" Target="https://login.consultant.ru/link/?req=doc&amp;base=LAW&amp;n=373674&amp;dst=100005" TargetMode="External"/><Relationship Id="rId52" Type="http://schemas.openxmlformats.org/officeDocument/2006/relationships/hyperlink" Target="https://login.consultant.ru/link/?req=doc&amp;base=LAW&amp;n=350822&amp;dst=100016" TargetMode="External"/><Relationship Id="rId73" Type="http://schemas.openxmlformats.org/officeDocument/2006/relationships/hyperlink" Target="https://login.consultant.ru/link/?req=doc&amp;base=LAW&amp;n=535578&amp;dst=100023" TargetMode="External"/><Relationship Id="rId94" Type="http://schemas.openxmlformats.org/officeDocument/2006/relationships/hyperlink" Target="https://login.consultant.ru/link/?req=doc&amp;base=LAW&amp;n=403527&amp;dst=100030" TargetMode="External"/><Relationship Id="rId148" Type="http://schemas.openxmlformats.org/officeDocument/2006/relationships/hyperlink" Target="https://login.consultant.ru/link/?req=doc&amp;base=LAW&amp;n=481246&amp;dst=100019" TargetMode="External"/><Relationship Id="rId169" Type="http://schemas.openxmlformats.org/officeDocument/2006/relationships/hyperlink" Target="https://login.consultant.ru/link/?req=doc&amp;base=LAW&amp;n=529678" TargetMode="External"/><Relationship Id="rId334" Type="http://schemas.openxmlformats.org/officeDocument/2006/relationships/hyperlink" Target="https://login.consultant.ru/link/?req=doc&amp;base=LAW&amp;n=535578&amp;dst=100141" TargetMode="External"/><Relationship Id="rId355" Type="http://schemas.openxmlformats.org/officeDocument/2006/relationships/hyperlink" Target="https://login.consultant.ru/link/?req=doc&amp;base=LAW&amp;n=531461&amp;dst=101013" TargetMode="External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27113</Words>
  <Characters>154546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</dc:creator>
  <cp:lastModifiedBy>Kurganov</cp:lastModifiedBy>
  <cp:revision>1</cp:revision>
  <dcterms:created xsi:type="dcterms:W3CDTF">2026-06-23T11:19:00Z</dcterms:created>
  <dcterms:modified xsi:type="dcterms:W3CDTF">2026-06-23T11:20:00Z</dcterms:modified>
</cp:coreProperties>
</file>