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052FA1" w:rsidRPr="00052FA1" w:rsidTr="00052FA1">
        <w:tc>
          <w:tcPr>
            <w:tcW w:w="4677" w:type="dxa"/>
            <w:tcBorders>
              <w:top w:val="nil"/>
              <w:left w:val="nil"/>
              <w:bottom w:val="nil"/>
              <w:right w:val="nil"/>
            </w:tcBorders>
          </w:tcPr>
          <w:p w:rsidR="00052FA1" w:rsidRPr="00052FA1" w:rsidRDefault="00052FA1">
            <w:pPr>
              <w:pStyle w:val="ConsPlusNormal"/>
              <w:rPr>
                <w:rFonts w:ascii="Times New Roman" w:hAnsi="Times New Roman" w:cs="Times New Roman"/>
              </w:rPr>
            </w:pPr>
            <w:r w:rsidRPr="00052FA1">
              <w:rPr>
                <w:rFonts w:ascii="Times New Roman" w:hAnsi="Times New Roman" w:cs="Times New Roman"/>
              </w:rPr>
              <w:t>22 июля 2024 года</w:t>
            </w:r>
          </w:p>
        </w:tc>
        <w:tc>
          <w:tcPr>
            <w:tcW w:w="4678" w:type="dxa"/>
            <w:tcBorders>
              <w:top w:val="nil"/>
              <w:left w:val="nil"/>
              <w:bottom w:val="nil"/>
              <w:right w:val="nil"/>
            </w:tcBorders>
          </w:tcPr>
          <w:p w:rsidR="00052FA1" w:rsidRPr="00052FA1" w:rsidRDefault="00052FA1">
            <w:pPr>
              <w:pStyle w:val="ConsPlusNormal"/>
              <w:jc w:val="right"/>
              <w:rPr>
                <w:rFonts w:ascii="Times New Roman" w:hAnsi="Times New Roman" w:cs="Times New Roman"/>
              </w:rPr>
            </w:pPr>
            <w:r w:rsidRPr="00052FA1">
              <w:rPr>
                <w:rFonts w:ascii="Times New Roman" w:hAnsi="Times New Roman" w:cs="Times New Roman"/>
              </w:rPr>
              <w:t>№ 186-ФЗ</w:t>
            </w:r>
          </w:p>
        </w:tc>
      </w:tr>
    </w:tbl>
    <w:p w:rsidR="00052FA1" w:rsidRPr="00052FA1" w:rsidRDefault="00052FA1">
      <w:pPr>
        <w:pStyle w:val="ConsPlusNormal"/>
        <w:pBdr>
          <w:bottom w:val="single" w:sz="6" w:space="0" w:color="auto"/>
        </w:pBdr>
        <w:spacing w:before="100" w:after="100"/>
        <w:jc w:val="both"/>
        <w:rPr>
          <w:rFonts w:ascii="Times New Roman" w:hAnsi="Times New Roman" w:cs="Times New Roman"/>
          <w:sz w:val="2"/>
          <w:szCs w:val="2"/>
        </w:rPr>
      </w:pPr>
    </w:p>
    <w:p w:rsidR="00052FA1" w:rsidRPr="00052FA1" w:rsidRDefault="00052FA1">
      <w:pPr>
        <w:pStyle w:val="ConsPlusNormal"/>
        <w:jc w:val="both"/>
        <w:rPr>
          <w:rFonts w:ascii="Times New Roman" w:hAnsi="Times New Roman" w:cs="Times New Roman"/>
        </w:rPr>
      </w:pPr>
    </w:p>
    <w:p w:rsidR="00052FA1" w:rsidRPr="00052FA1" w:rsidRDefault="00052FA1">
      <w:pPr>
        <w:pStyle w:val="ConsPlusTitle"/>
        <w:jc w:val="center"/>
        <w:rPr>
          <w:rFonts w:ascii="Times New Roman" w:hAnsi="Times New Roman" w:cs="Times New Roman"/>
          <w:sz w:val="20"/>
        </w:rPr>
      </w:pPr>
      <w:r w:rsidRPr="00052FA1">
        <w:rPr>
          <w:rFonts w:ascii="Times New Roman" w:hAnsi="Times New Roman" w:cs="Times New Roman"/>
          <w:sz w:val="20"/>
        </w:rPr>
        <w:t>РОССИЙСКАЯ ФЕДЕРАЦИЯ</w:t>
      </w:r>
    </w:p>
    <w:p w:rsidR="00052FA1" w:rsidRPr="00052FA1" w:rsidRDefault="00052FA1">
      <w:pPr>
        <w:pStyle w:val="ConsPlusTitle"/>
        <w:jc w:val="center"/>
        <w:rPr>
          <w:rFonts w:ascii="Times New Roman" w:hAnsi="Times New Roman" w:cs="Times New Roman"/>
          <w:sz w:val="20"/>
        </w:rPr>
      </w:pPr>
    </w:p>
    <w:p w:rsidR="00052FA1" w:rsidRPr="00052FA1" w:rsidRDefault="00052FA1">
      <w:pPr>
        <w:pStyle w:val="ConsPlusTitle"/>
        <w:jc w:val="center"/>
        <w:rPr>
          <w:rFonts w:ascii="Times New Roman" w:hAnsi="Times New Roman" w:cs="Times New Roman"/>
          <w:sz w:val="20"/>
        </w:rPr>
      </w:pPr>
      <w:r w:rsidRPr="00052FA1">
        <w:rPr>
          <w:rFonts w:ascii="Times New Roman" w:hAnsi="Times New Roman" w:cs="Times New Roman"/>
          <w:sz w:val="20"/>
        </w:rPr>
        <w:t>ФЕДЕРАЛЬНЫЙ ЗАКОН</w:t>
      </w:r>
    </w:p>
    <w:p w:rsidR="00052FA1" w:rsidRPr="00052FA1" w:rsidRDefault="00052FA1">
      <w:pPr>
        <w:pStyle w:val="ConsPlusTitle"/>
        <w:jc w:val="center"/>
        <w:rPr>
          <w:rFonts w:ascii="Times New Roman" w:hAnsi="Times New Roman" w:cs="Times New Roman"/>
          <w:sz w:val="20"/>
        </w:rPr>
      </w:pPr>
    </w:p>
    <w:p w:rsidR="00052FA1" w:rsidRPr="00052FA1" w:rsidRDefault="00052FA1">
      <w:pPr>
        <w:pStyle w:val="ConsPlusTitle"/>
        <w:jc w:val="center"/>
        <w:rPr>
          <w:rFonts w:ascii="Times New Roman" w:hAnsi="Times New Roman" w:cs="Times New Roman"/>
          <w:sz w:val="20"/>
        </w:rPr>
      </w:pPr>
      <w:r w:rsidRPr="00052FA1">
        <w:rPr>
          <w:rFonts w:ascii="Times New Roman" w:hAnsi="Times New Roman" w:cs="Times New Roman"/>
          <w:sz w:val="20"/>
        </w:rPr>
        <w:t>О СТРОИТЕЛЬСТВЕ</w:t>
      </w:r>
    </w:p>
    <w:p w:rsidR="00052FA1" w:rsidRPr="00052FA1" w:rsidRDefault="00052FA1">
      <w:pPr>
        <w:pStyle w:val="ConsPlusTitle"/>
        <w:jc w:val="center"/>
        <w:rPr>
          <w:rFonts w:ascii="Times New Roman" w:hAnsi="Times New Roman" w:cs="Times New Roman"/>
          <w:sz w:val="20"/>
        </w:rPr>
      </w:pPr>
      <w:r w:rsidRPr="00052FA1">
        <w:rPr>
          <w:rFonts w:ascii="Times New Roman" w:hAnsi="Times New Roman" w:cs="Times New Roman"/>
          <w:sz w:val="20"/>
        </w:rPr>
        <w:t>ЖИЛЫХ ДОМОВ ПО ДОГОВОРАМ СТРОИТЕЛЬНОГО ПОДРЯДА</w:t>
      </w:r>
    </w:p>
    <w:p w:rsidR="00052FA1" w:rsidRPr="00052FA1" w:rsidRDefault="00052FA1">
      <w:pPr>
        <w:pStyle w:val="ConsPlusTitle"/>
        <w:jc w:val="center"/>
        <w:rPr>
          <w:rFonts w:ascii="Times New Roman" w:hAnsi="Times New Roman" w:cs="Times New Roman"/>
          <w:sz w:val="20"/>
        </w:rPr>
      </w:pPr>
      <w:r w:rsidRPr="00052FA1">
        <w:rPr>
          <w:rFonts w:ascii="Times New Roman" w:hAnsi="Times New Roman" w:cs="Times New Roman"/>
          <w:sz w:val="20"/>
        </w:rPr>
        <w:t>С ИСПОЛЬЗОВАНИЕМ СЧЕТОВ ЭСКРОУ</w:t>
      </w:r>
    </w:p>
    <w:p w:rsidR="0005107B" w:rsidRDefault="0005107B">
      <w:pPr>
        <w:pStyle w:val="ConsPlusTitle"/>
        <w:ind w:firstLine="540"/>
        <w:jc w:val="both"/>
        <w:outlineLvl w:val="0"/>
        <w:rPr>
          <w:rFonts w:ascii="Times New Roman" w:hAnsi="Times New Roman" w:cs="Times New Roman"/>
          <w:sz w:val="24"/>
          <w:szCs w:val="24"/>
        </w:rPr>
      </w:pPr>
    </w:p>
    <w:p w:rsidR="00052FA1" w:rsidRPr="00052FA1" w:rsidRDefault="00052FA1">
      <w:pPr>
        <w:pStyle w:val="ConsPlusTitle"/>
        <w:ind w:firstLine="540"/>
        <w:jc w:val="both"/>
        <w:outlineLvl w:val="0"/>
        <w:rPr>
          <w:rFonts w:ascii="Times New Roman" w:hAnsi="Times New Roman" w:cs="Times New Roman"/>
          <w:sz w:val="24"/>
          <w:szCs w:val="24"/>
        </w:rPr>
      </w:pPr>
      <w:r w:rsidRPr="00052FA1">
        <w:rPr>
          <w:rFonts w:ascii="Times New Roman" w:hAnsi="Times New Roman" w:cs="Times New Roman"/>
          <w:sz w:val="24"/>
          <w:szCs w:val="24"/>
        </w:rPr>
        <w:t>Статья 1. Предмет регулирования настоящего Федерального закона</w:t>
      </w:r>
    </w:p>
    <w:p w:rsidR="00052FA1" w:rsidRPr="00052FA1" w:rsidRDefault="00052FA1">
      <w:pPr>
        <w:pStyle w:val="ConsPlusNormal"/>
        <w:ind w:firstLine="540"/>
        <w:jc w:val="both"/>
        <w:rPr>
          <w:rFonts w:ascii="Times New Roman" w:hAnsi="Times New Roman" w:cs="Times New Roman"/>
          <w:sz w:val="24"/>
          <w:szCs w:val="24"/>
        </w:rPr>
      </w:pPr>
    </w:p>
    <w:p w:rsidR="00052FA1" w:rsidRPr="00052FA1" w:rsidRDefault="00052FA1">
      <w:pPr>
        <w:pStyle w:val="ConsPlusNormal"/>
        <w:ind w:firstLine="540"/>
        <w:jc w:val="both"/>
        <w:rPr>
          <w:rFonts w:ascii="Times New Roman" w:hAnsi="Times New Roman" w:cs="Times New Roman"/>
          <w:sz w:val="24"/>
          <w:szCs w:val="24"/>
        </w:rPr>
      </w:pPr>
      <w:bookmarkStart w:id="0" w:name="P22"/>
      <w:bookmarkEnd w:id="0"/>
      <w:r w:rsidRPr="00052FA1">
        <w:rPr>
          <w:rFonts w:ascii="Times New Roman" w:hAnsi="Times New Roman" w:cs="Times New Roman"/>
          <w:sz w:val="24"/>
          <w:szCs w:val="24"/>
        </w:rPr>
        <w:t xml:space="preserve">1. </w:t>
      </w:r>
      <w:proofErr w:type="gramStart"/>
      <w:r w:rsidRPr="00052FA1">
        <w:rPr>
          <w:rFonts w:ascii="Times New Roman" w:hAnsi="Times New Roman" w:cs="Times New Roman"/>
          <w:sz w:val="24"/>
          <w:szCs w:val="24"/>
        </w:rPr>
        <w:t>Настоящий Федеральный закон регулирует отношения, связанные со строительством юридическими лицами или индивидуальными предпринимателями жилых домов на земельных участках, принадлежащих гражданам Российской Федерации на праве собственности, а также на земельных участках, предоставленных гражданам Российской Федерации на праве аренды, безвозмездного пользования в целях приобретения ими права собственности на жилые дома, построенные на таких земельных участках, в том числе с использованием промышленной продукции</w:t>
      </w:r>
      <w:proofErr w:type="gramEnd"/>
      <w:r w:rsidRPr="00052FA1">
        <w:rPr>
          <w:rFonts w:ascii="Times New Roman" w:hAnsi="Times New Roman" w:cs="Times New Roman"/>
          <w:sz w:val="24"/>
          <w:szCs w:val="24"/>
        </w:rPr>
        <w:t xml:space="preserve"> лесопромышленного комплекса и (или) иной промышленной продукции, произведенной на территории Российской Федерации, в соответствии с договором строительного подряда, денежные средства в счет </w:t>
      </w:r>
      <w:proofErr w:type="gramStart"/>
      <w:r w:rsidRPr="00052FA1">
        <w:rPr>
          <w:rFonts w:ascii="Times New Roman" w:hAnsi="Times New Roman" w:cs="Times New Roman"/>
          <w:sz w:val="24"/>
          <w:szCs w:val="24"/>
        </w:rPr>
        <w:t>уплаты</w:t>
      </w:r>
      <w:proofErr w:type="gramEnd"/>
      <w:r w:rsidRPr="00052FA1">
        <w:rPr>
          <w:rFonts w:ascii="Times New Roman" w:hAnsi="Times New Roman" w:cs="Times New Roman"/>
          <w:sz w:val="24"/>
          <w:szCs w:val="24"/>
        </w:rPr>
        <w:t xml:space="preserve"> цены которого размещаются заказчиками на счетах эскроу (далее - договор строительного подряда) в целях защиты их прав и законных имущественных интересов.</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 xml:space="preserve">2. Настоящий Федеральный закон применяется к отношениям, указанным в </w:t>
      </w:r>
      <w:hyperlink w:anchor="P22">
        <w:r w:rsidRPr="00052FA1">
          <w:rPr>
            <w:rFonts w:ascii="Times New Roman" w:hAnsi="Times New Roman" w:cs="Times New Roman"/>
            <w:color w:val="0000FF"/>
            <w:sz w:val="24"/>
            <w:szCs w:val="24"/>
          </w:rPr>
          <w:t>части 1</w:t>
        </w:r>
      </w:hyperlink>
      <w:r w:rsidRPr="00052FA1">
        <w:rPr>
          <w:rFonts w:ascii="Times New Roman" w:hAnsi="Times New Roman" w:cs="Times New Roman"/>
          <w:sz w:val="24"/>
          <w:szCs w:val="24"/>
        </w:rPr>
        <w:t xml:space="preserve"> настоящей статьи, в случаях, если сторонами договора строительного подряда достигнуто соглашение о размещении на счетах эскроу денежных сре</w:t>
      </w:r>
      <w:proofErr w:type="gramStart"/>
      <w:r w:rsidRPr="00052FA1">
        <w:rPr>
          <w:rFonts w:ascii="Times New Roman" w:hAnsi="Times New Roman" w:cs="Times New Roman"/>
          <w:sz w:val="24"/>
          <w:szCs w:val="24"/>
        </w:rPr>
        <w:t>дств в сч</w:t>
      </w:r>
      <w:proofErr w:type="gramEnd"/>
      <w:r w:rsidRPr="00052FA1">
        <w:rPr>
          <w:rFonts w:ascii="Times New Roman" w:hAnsi="Times New Roman" w:cs="Times New Roman"/>
          <w:sz w:val="24"/>
          <w:szCs w:val="24"/>
        </w:rPr>
        <w:t>ет уплаты цены договора строительного подряда.</w:t>
      </w:r>
    </w:p>
    <w:p w:rsidR="00052FA1" w:rsidRPr="00052FA1" w:rsidRDefault="00052FA1" w:rsidP="00052FA1">
      <w:pPr>
        <w:pStyle w:val="ConsPlusNormal"/>
        <w:ind w:firstLine="540"/>
        <w:jc w:val="both"/>
        <w:rPr>
          <w:rFonts w:ascii="Times New Roman" w:hAnsi="Times New Roman" w:cs="Times New Roman"/>
          <w:sz w:val="24"/>
          <w:szCs w:val="24"/>
        </w:rPr>
      </w:pPr>
    </w:p>
    <w:p w:rsidR="00052FA1" w:rsidRPr="00052FA1" w:rsidRDefault="00052FA1" w:rsidP="00052FA1">
      <w:pPr>
        <w:pStyle w:val="ConsPlusTitle"/>
        <w:ind w:firstLine="540"/>
        <w:jc w:val="both"/>
        <w:outlineLvl w:val="0"/>
        <w:rPr>
          <w:rFonts w:ascii="Times New Roman" w:hAnsi="Times New Roman" w:cs="Times New Roman"/>
          <w:sz w:val="24"/>
          <w:szCs w:val="24"/>
        </w:rPr>
      </w:pPr>
      <w:r w:rsidRPr="00052FA1">
        <w:rPr>
          <w:rFonts w:ascii="Times New Roman" w:hAnsi="Times New Roman" w:cs="Times New Roman"/>
          <w:sz w:val="24"/>
          <w:szCs w:val="24"/>
        </w:rPr>
        <w:t>Статья 2. Основные понятия, используемые в настоящем Федеральном законе</w:t>
      </w:r>
    </w:p>
    <w:p w:rsidR="00052FA1" w:rsidRPr="00052FA1" w:rsidRDefault="00052FA1" w:rsidP="00052FA1">
      <w:pPr>
        <w:pStyle w:val="ConsPlusNormal"/>
        <w:ind w:firstLine="540"/>
        <w:jc w:val="both"/>
        <w:rPr>
          <w:rFonts w:ascii="Times New Roman" w:hAnsi="Times New Roman" w:cs="Times New Roman"/>
          <w:sz w:val="24"/>
          <w:szCs w:val="24"/>
        </w:rPr>
      </w:pP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1) подрядчик - юридическое лицо или индивидуальный предприниматель, выполняющие на основании договора строительного подряда работы по строительству жилого дома, а также монтажные, пусконаладочные и иные работы, неразрывно связанные с таким строительством (далее - строительство жилого дома);</w:t>
      </w:r>
    </w:p>
    <w:p w:rsidR="00052FA1" w:rsidRPr="00052FA1" w:rsidRDefault="00052FA1" w:rsidP="00052FA1">
      <w:pPr>
        <w:pStyle w:val="ConsPlusNormal"/>
        <w:ind w:firstLine="540"/>
        <w:jc w:val="both"/>
        <w:rPr>
          <w:rFonts w:ascii="Times New Roman" w:hAnsi="Times New Roman" w:cs="Times New Roman"/>
          <w:sz w:val="24"/>
          <w:szCs w:val="24"/>
        </w:rPr>
      </w:pPr>
      <w:proofErr w:type="gramStart"/>
      <w:r w:rsidRPr="00052FA1">
        <w:rPr>
          <w:rFonts w:ascii="Times New Roman" w:hAnsi="Times New Roman" w:cs="Times New Roman"/>
          <w:sz w:val="24"/>
          <w:szCs w:val="24"/>
        </w:rPr>
        <w:t>2) заказчик - гражданин Российской Федерации, осуществляющий на принадлежащем ему на праве собственности земельном участке либо на земельном участке, предоставленном ему на праве аренды или безвозмездного пользования, строительство жилого дома с привлечением подрядчика в соответствии с договором строительного подряда;</w:t>
      </w:r>
      <w:proofErr w:type="gramEnd"/>
    </w:p>
    <w:p w:rsidR="00052FA1" w:rsidRPr="00052FA1" w:rsidRDefault="00052FA1" w:rsidP="00052FA1">
      <w:pPr>
        <w:pStyle w:val="ConsPlusNormal"/>
        <w:ind w:firstLine="540"/>
        <w:jc w:val="both"/>
        <w:rPr>
          <w:rFonts w:ascii="Times New Roman" w:hAnsi="Times New Roman" w:cs="Times New Roman"/>
          <w:sz w:val="24"/>
          <w:szCs w:val="24"/>
        </w:rPr>
      </w:pPr>
      <w:proofErr w:type="gramStart"/>
      <w:r w:rsidRPr="00052FA1">
        <w:rPr>
          <w:rFonts w:ascii="Times New Roman" w:hAnsi="Times New Roman" w:cs="Times New Roman"/>
          <w:sz w:val="24"/>
          <w:szCs w:val="24"/>
        </w:rPr>
        <w:t xml:space="preserve">3) </w:t>
      </w:r>
      <w:proofErr w:type="spellStart"/>
      <w:r w:rsidRPr="00052FA1">
        <w:rPr>
          <w:rFonts w:ascii="Times New Roman" w:hAnsi="Times New Roman" w:cs="Times New Roman"/>
          <w:sz w:val="24"/>
          <w:szCs w:val="24"/>
        </w:rPr>
        <w:t>домокомплект</w:t>
      </w:r>
      <w:proofErr w:type="spellEnd"/>
      <w:r w:rsidRPr="00052FA1">
        <w:rPr>
          <w:rFonts w:ascii="Times New Roman" w:hAnsi="Times New Roman" w:cs="Times New Roman"/>
          <w:sz w:val="24"/>
          <w:szCs w:val="24"/>
        </w:rPr>
        <w:t xml:space="preserve"> - предназначенная для строительства жилого дома совокупность конструкций, деталей, изделий и материалов, произведенных заводским способом, сведения о которой включены в реестр российской промышленной продукции в соответствии со </w:t>
      </w:r>
      <w:hyperlink r:id="rId7">
        <w:r w:rsidRPr="00052FA1">
          <w:rPr>
            <w:rFonts w:ascii="Times New Roman" w:hAnsi="Times New Roman" w:cs="Times New Roman"/>
            <w:color w:val="0000FF"/>
            <w:sz w:val="24"/>
            <w:szCs w:val="24"/>
          </w:rPr>
          <w:t>статьей 17.1</w:t>
        </w:r>
      </w:hyperlink>
      <w:r w:rsidRPr="00052FA1">
        <w:rPr>
          <w:rFonts w:ascii="Times New Roman" w:hAnsi="Times New Roman" w:cs="Times New Roman"/>
          <w:sz w:val="24"/>
          <w:szCs w:val="24"/>
        </w:rPr>
        <w:t xml:space="preserve"> Федерального закона от 31 декабря 2014 года N 488-ФЗ "О промышленной политике в Российской Федерации".</w:t>
      </w:r>
      <w:proofErr w:type="gramEnd"/>
      <w:r w:rsidRPr="00052FA1">
        <w:rPr>
          <w:rFonts w:ascii="Times New Roman" w:hAnsi="Times New Roman" w:cs="Times New Roman"/>
          <w:sz w:val="24"/>
          <w:szCs w:val="24"/>
        </w:rPr>
        <w:t xml:space="preserve"> Комплектность домокомплекта определяется его производителем;</w:t>
      </w:r>
    </w:p>
    <w:p w:rsidR="00052FA1" w:rsidRPr="00052FA1" w:rsidRDefault="00052FA1" w:rsidP="00052FA1">
      <w:pPr>
        <w:pStyle w:val="ConsPlusNormal"/>
        <w:ind w:firstLine="540"/>
        <w:jc w:val="both"/>
        <w:rPr>
          <w:rFonts w:ascii="Times New Roman" w:hAnsi="Times New Roman" w:cs="Times New Roman"/>
          <w:sz w:val="24"/>
          <w:szCs w:val="24"/>
        </w:rPr>
      </w:pPr>
      <w:proofErr w:type="gramStart"/>
      <w:r w:rsidRPr="00052FA1">
        <w:rPr>
          <w:rFonts w:ascii="Times New Roman" w:hAnsi="Times New Roman" w:cs="Times New Roman"/>
          <w:sz w:val="24"/>
          <w:szCs w:val="24"/>
        </w:rPr>
        <w:t xml:space="preserve">4) уполномоченный банк - банк, созданный в соответствии с законодательством Российской Федерации и включенный Центральным банком Российской Федерации в перечень банков, соответствующих критериям, установленным для уполномоченных банков в соответствии с Федеральным </w:t>
      </w:r>
      <w:r w:rsidRPr="00052FA1">
        <w:rPr>
          <w:rFonts w:ascii="Times New Roman" w:hAnsi="Times New Roman" w:cs="Times New Roman"/>
          <w:color w:val="0000FF"/>
          <w:sz w:val="24"/>
          <w:szCs w:val="24"/>
        </w:rPr>
        <w:t>законом</w:t>
      </w:r>
      <w:r w:rsidRPr="00052FA1">
        <w:rPr>
          <w:rFonts w:ascii="Times New Roman" w:hAnsi="Times New Roman" w:cs="Times New Roman"/>
          <w:sz w:val="24"/>
          <w:szCs w:val="24"/>
        </w:rPr>
        <w:t xml:space="preserve"> от 30</w:t>
      </w:r>
      <w:r w:rsidR="0005107B">
        <w:rPr>
          <w:rFonts w:ascii="Times New Roman" w:hAnsi="Times New Roman" w:cs="Times New Roman"/>
          <w:sz w:val="24"/>
          <w:szCs w:val="24"/>
        </w:rPr>
        <w:t>.12.</w:t>
      </w:r>
      <w:r w:rsidRPr="00052FA1">
        <w:rPr>
          <w:rFonts w:ascii="Times New Roman" w:hAnsi="Times New Roman" w:cs="Times New Roman"/>
          <w:sz w:val="24"/>
          <w:szCs w:val="24"/>
        </w:rPr>
        <w:t xml:space="preserve">2004 </w:t>
      </w:r>
      <w:r w:rsidR="0005107B">
        <w:rPr>
          <w:rFonts w:ascii="Times New Roman" w:hAnsi="Times New Roman" w:cs="Times New Roman"/>
          <w:sz w:val="24"/>
          <w:szCs w:val="24"/>
        </w:rPr>
        <w:t>№</w:t>
      </w:r>
      <w:r w:rsidRPr="00052FA1">
        <w:rPr>
          <w:rFonts w:ascii="Times New Roman" w:hAnsi="Times New Roman" w:cs="Times New Roman"/>
          <w:sz w:val="24"/>
          <w:szCs w:val="24"/>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052FA1" w:rsidRPr="00052FA1" w:rsidRDefault="00052FA1" w:rsidP="00052FA1">
      <w:pPr>
        <w:pStyle w:val="ConsPlusNormal"/>
        <w:ind w:firstLine="540"/>
        <w:jc w:val="both"/>
        <w:rPr>
          <w:rFonts w:ascii="Times New Roman" w:hAnsi="Times New Roman" w:cs="Times New Roman"/>
          <w:sz w:val="24"/>
          <w:szCs w:val="24"/>
        </w:rPr>
      </w:pPr>
    </w:p>
    <w:p w:rsidR="00052FA1" w:rsidRPr="00052FA1" w:rsidRDefault="00052FA1" w:rsidP="00052FA1">
      <w:pPr>
        <w:pStyle w:val="ConsPlusTitle"/>
        <w:ind w:firstLine="540"/>
        <w:jc w:val="both"/>
        <w:outlineLvl w:val="0"/>
        <w:rPr>
          <w:rFonts w:ascii="Times New Roman" w:hAnsi="Times New Roman" w:cs="Times New Roman"/>
          <w:sz w:val="24"/>
          <w:szCs w:val="24"/>
        </w:rPr>
      </w:pPr>
      <w:r w:rsidRPr="00052FA1">
        <w:rPr>
          <w:rFonts w:ascii="Times New Roman" w:hAnsi="Times New Roman" w:cs="Times New Roman"/>
          <w:sz w:val="24"/>
          <w:szCs w:val="24"/>
        </w:rPr>
        <w:t>Статья 3. Право юридического лица или индивидуального предпринимателя на заключение договора строительного подряда</w:t>
      </w:r>
    </w:p>
    <w:p w:rsidR="00052FA1" w:rsidRPr="00052FA1" w:rsidRDefault="00052FA1" w:rsidP="00052FA1">
      <w:pPr>
        <w:pStyle w:val="ConsPlusNormal"/>
        <w:ind w:firstLine="540"/>
        <w:jc w:val="both"/>
        <w:rPr>
          <w:rFonts w:ascii="Times New Roman" w:hAnsi="Times New Roman" w:cs="Times New Roman"/>
          <w:sz w:val="24"/>
          <w:szCs w:val="24"/>
        </w:rPr>
      </w:pPr>
    </w:p>
    <w:p w:rsidR="00052FA1" w:rsidRPr="00052FA1" w:rsidRDefault="00052FA1" w:rsidP="00052FA1">
      <w:pPr>
        <w:pStyle w:val="ConsPlusNormal"/>
        <w:ind w:firstLine="540"/>
        <w:jc w:val="both"/>
        <w:rPr>
          <w:rFonts w:ascii="Times New Roman" w:hAnsi="Times New Roman" w:cs="Times New Roman"/>
          <w:sz w:val="24"/>
          <w:szCs w:val="24"/>
        </w:rPr>
      </w:pPr>
      <w:bookmarkStart w:id="1" w:name="P35"/>
      <w:bookmarkEnd w:id="1"/>
      <w:r w:rsidRPr="00052FA1">
        <w:rPr>
          <w:rFonts w:ascii="Times New Roman" w:hAnsi="Times New Roman" w:cs="Times New Roman"/>
          <w:sz w:val="24"/>
          <w:szCs w:val="24"/>
        </w:rPr>
        <w:t xml:space="preserve">1. Юридическое лицо или индивидуальный предприниматель в целях строительства жилых домов в соответствии с настоящим Федеральным законом имеет право заключить с гражданином </w:t>
      </w:r>
      <w:r w:rsidRPr="00052FA1">
        <w:rPr>
          <w:rFonts w:ascii="Times New Roman" w:hAnsi="Times New Roman" w:cs="Times New Roman"/>
          <w:sz w:val="24"/>
          <w:szCs w:val="24"/>
        </w:rPr>
        <w:lastRenderedPageBreak/>
        <w:t>Российской Федерации договор строительного подряда при соблюдении в совокупности следующих условий:</w:t>
      </w:r>
    </w:p>
    <w:p w:rsidR="00052FA1" w:rsidRPr="00052FA1" w:rsidRDefault="00052FA1" w:rsidP="00052FA1">
      <w:pPr>
        <w:pStyle w:val="ConsPlusNormal"/>
        <w:ind w:firstLine="540"/>
        <w:jc w:val="both"/>
        <w:rPr>
          <w:rFonts w:ascii="Times New Roman" w:hAnsi="Times New Roman" w:cs="Times New Roman"/>
          <w:sz w:val="24"/>
          <w:szCs w:val="24"/>
        </w:rPr>
      </w:pPr>
      <w:proofErr w:type="gramStart"/>
      <w:r w:rsidRPr="00052FA1">
        <w:rPr>
          <w:rFonts w:ascii="Times New Roman" w:hAnsi="Times New Roman" w:cs="Times New Roman"/>
          <w:sz w:val="24"/>
          <w:szCs w:val="24"/>
        </w:rPr>
        <w:t xml:space="preserve">1) наличие уникального кода идентификации (идентификатора), присвоенного юридическому лицу или индивидуальному предпринимателю при его регистрации в единой информационной системе жилищного строительства, определенной в соответствии с Федеральным </w:t>
      </w:r>
      <w:hyperlink r:id="rId8">
        <w:r w:rsidRPr="00052FA1">
          <w:rPr>
            <w:rFonts w:ascii="Times New Roman" w:hAnsi="Times New Roman" w:cs="Times New Roman"/>
            <w:color w:val="0000FF"/>
            <w:sz w:val="24"/>
            <w:szCs w:val="24"/>
          </w:rPr>
          <w:t>законом</w:t>
        </w:r>
      </w:hyperlink>
      <w:r w:rsidRPr="00052FA1">
        <w:rPr>
          <w:rFonts w:ascii="Times New Roman" w:hAnsi="Times New Roman" w:cs="Times New Roman"/>
          <w:sz w:val="24"/>
          <w:szCs w:val="24"/>
        </w:rP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(далее - информационная система), в </w:t>
      </w:r>
      <w:hyperlink r:id="rId9">
        <w:r w:rsidRPr="00052FA1">
          <w:rPr>
            <w:rFonts w:ascii="Times New Roman" w:hAnsi="Times New Roman" w:cs="Times New Roman"/>
            <w:color w:val="0000FF"/>
            <w:sz w:val="24"/>
            <w:szCs w:val="24"/>
          </w:rPr>
          <w:t>порядке</w:t>
        </w:r>
      </w:hyperlink>
      <w:r w:rsidRPr="00052FA1">
        <w:rPr>
          <w:rFonts w:ascii="Times New Roman" w:hAnsi="Times New Roman" w:cs="Times New Roman"/>
          <w:sz w:val="24"/>
          <w:szCs w:val="24"/>
        </w:rPr>
        <w:t>, установленном</w:t>
      </w:r>
      <w:proofErr w:type="gramEnd"/>
      <w:r w:rsidRPr="00052FA1">
        <w:rPr>
          <w:rFonts w:ascii="Times New Roman" w:hAnsi="Times New Roman" w:cs="Times New Roman"/>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 xml:space="preserve">2) размещение (раскрытие) юридическим лицом или индивидуальным предпринимателем в информационной системе информации, предусмотренной </w:t>
      </w:r>
      <w:hyperlink w:anchor="P43">
        <w:r w:rsidRPr="00052FA1">
          <w:rPr>
            <w:rFonts w:ascii="Times New Roman" w:hAnsi="Times New Roman" w:cs="Times New Roman"/>
            <w:color w:val="0000FF"/>
            <w:sz w:val="24"/>
            <w:szCs w:val="24"/>
          </w:rPr>
          <w:t>частью 2 статьи 4</w:t>
        </w:r>
      </w:hyperlink>
      <w:r w:rsidRPr="00052FA1">
        <w:rPr>
          <w:rFonts w:ascii="Times New Roman" w:hAnsi="Times New Roman" w:cs="Times New Roman"/>
          <w:sz w:val="24"/>
          <w:szCs w:val="24"/>
        </w:rPr>
        <w:t xml:space="preserve"> настоящего Федерального закона.</w:t>
      </w:r>
    </w:p>
    <w:p w:rsidR="00052FA1" w:rsidRPr="00052FA1" w:rsidRDefault="00052FA1" w:rsidP="00052FA1">
      <w:pPr>
        <w:pStyle w:val="ConsPlusNormal"/>
        <w:ind w:firstLine="540"/>
        <w:jc w:val="both"/>
        <w:rPr>
          <w:rFonts w:ascii="Times New Roman" w:hAnsi="Times New Roman" w:cs="Times New Roman"/>
          <w:sz w:val="24"/>
          <w:szCs w:val="24"/>
        </w:rPr>
      </w:pPr>
      <w:bookmarkStart w:id="2" w:name="P38"/>
      <w:bookmarkEnd w:id="2"/>
      <w:r w:rsidRPr="00052FA1">
        <w:rPr>
          <w:rFonts w:ascii="Times New Roman" w:hAnsi="Times New Roman" w:cs="Times New Roman"/>
          <w:sz w:val="24"/>
          <w:szCs w:val="24"/>
        </w:rPr>
        <w:t xml:space="preserve">2. </w:t>
      </w:r>
      <w:proofErr w:type="gramStart"/>
      <w:r w:rsidRPr="00052FA1">
        <w:rPr>
          <w:rFonts w:ascii="Times New Roman" w:hAnsi="Times New Roman" w:cs="Times New Roman"/>
          <w:sz w:val="24"/>
          <w:szCs w:val="24"/>
        </w:rPr>
        <w:t xml:space="preserve">Юридическое лицо или индивидуальный предприниматель, указанные в </w:t>
      </w:r>
      <w:hyperlink w:anchor="P35">
        <w:r w:rsidRPr="00052FA1">
          <w:rPr>
            <w:rFonts w:ascii="Times New Roman" w:hAnsi="Times New Roman" w:cs="Times New Roman"/>
            <w:color w:val="0000FF"/>
            <w:sz w:val="24"/>
            <w:szCs w:val="24"/>
          </w:rPr>
          <w:t>части 1</w:t>
        </w:r>
      </w:hyperlink>
      <w:r w:rsidRPr="00052FA1">
        <w:rPr>
          <w:rFonts w:ascii="Times New Roman" w:hAnsi="Times New Roman" w:cs="Times New Roman"/>
          <w:sz w:val="24"/>
          <w:szCs w:val="24"/>
        </w:rPr>
        <w:t xml:space="preserve"> настоящей статьи, в целях строительства жилых домов в соответствии с настоящим Федеральным законом предполагающие использовать типовую проектную документацию, определенную в соответствии с Градостроительным </w:t>
      </w:r>
      <w:hyperlink r:id="rId10">
        <w:r w:rsidRPr="00052FA1">
          <w:rPr>
            <w:rFonts w:ascii="Times New Roman" w:hAnsi="Times New Roman" w:cs="Times New Roman"/>
            <w:color w:val="0000FF"/>
            <w:sz w:val="24"/>
            <w:szCs w:val="24"/>
          </w:rPr>
          <w:t>кодексом</w:t>
        </w:r>
      </w:hyperlink>
      <w:r w:rsidRPr="00052FA1">
        <w:rPr>
          <w:rFonts w:ascii="Times New Roman" w:hAnsi="Times New Roman" w:cs="Times New Roman"/>
          <w:sz w:val="24"/>
          <w:szCs w:val="24"/>
        </w:rPr>
        <w:t xml:space="preserve"> Российской Федерации, и (или) домокомплекты, имеет право заключать с гражданами Российской Федерации договоры строительного подряда, предусматривающие использование таких типовой проектной документации и (или) домокомплектов, при условии размещения</w:t>
      </w:r>
      <w:proofErr w:type="gramEnd"/>
      <w:r w:rsidRPr="00052FA1">
        <w:rPr>
          <w:rFonts w:ascii="Times New Roman" w:hAnsi="Times New Roman" w:cs="Times New Roman"/>
          <w:sz w:val="24"/>
          <w:szCs w:val="24"/>
        </w:rPr>
        <w:t xml:space="preserve"> (раскрытия) в информационной системе информации соответственно об </w:t>
      </w:r>
      <w:proofErr w:type="gramStart"/>
      <w:r w:rsidRPr="00052FA1">
        <w:rPr>
          <w:rFonts w:ascii="Times New Roman" w:hAnsi="Times New Roman" w:cs="Times New Roman"/>
          <w:sz w:val="24"/>
          <w:szCs w:val="24"/>
        </w:rPr>
        <w:t>используемых</w:t>
      </w:r>
      <w:proofErr w:type="gramEnd"/>
      <w:r w:rsidRPr="00052FA1">
        <w:rPr>
          <w:rFonts w:ascii="Times New Roman" w:hAnsi="Times New Roman" w:cs="Times New Roman"/>
          <w:sz w:val="24"/>
          <w:szCs w:val="24"/>
        </w:rPr>
        <w:t xml:space="preserve"> типовой проектной документации и (или) домокомплектах.</w:t>
      </w:r>
    </w:p>
    <w:p w:rsidR="00052FA1" w:rsidRPr="00052FA1" w:rsidRDefault="00052FA1" w:rsidP="00052FA1">
      <w:pPr>
        <w:pStyle w:val="ConsPlusNormal"/>
        <w:ind w:firstLine="540"/>
        <w:jc w:val="both"/>
        <w:rPr>
          <w:rFonts w:ascii="Times New Roman" w:hAnsi="Times New Roman" w:cs="Times New Roman"/>
          <w:sz w:val="24"/>
          <w:szCs w:val="24"/>
        </w:rPr>
      </w:pPr>
    </w:p>
    <w:p w:rsidR="00052FA1" w:rsidRPr="00052FA1" w:rsidRDefault="00052FA1" w:rsidP="00052FA1">
      <w:pPr>
        <w:pStyle w:val="ConsPlusTitle"/>
        <w:ind w:firstLine="540"/>
        <w:jc w:val="both"/>
        <w:outlineLvl w:val="0"/>
        <w:rPr>
          <w:rFonts w:ascii="Times New Roman" w:hAnsi="Times New Roman" w:cs="Times New Roman"/>
          <w:sz w:val="24"/>
          <w:szCs w:val="24"/>
        </w:rPr>
      </w:pPr>
      <w:r w:rsidRPr="00052FA1">
        <w:rPr>
          <w:rFonts w:ascii="Times New Roman" w:hAnsi="Times New Roman" w:cs="Times New Roman"/>
          <w:sz w:val="24"/>
          <w:szCs w:val="24"/>
        </w:rPr>
        <w:t>Статья 4. Размещение (раскрытие) в информационной системе информации, документов и сведений, связанных со строительством жилых домов</w:t>
      </w:r>
    </w:p>
    <w:p w:rsidR="00052FA1" w:rsidRPr="00052FA1" w:rsidRDefault="00052FA1" w:rsidP="00052FA1">
      <w:pPr>
        <w:pStyle w:val="ConsPlusNormal"/>
        <w:ind w:firstLine="540"/>
        <w:jc w:val="both"/>
        <w:rPr>
          <w:rFonts w:ascii="Times New Roman" w:hAnsi="Times New Roman" w:cs="Times New Roman"/>
          <w:sz w:val="24"/>
          <w:szCs w:val="24"/>
        </w:rPr>
      </w:pPr>
    </w:p>
    <w:p w:rsidR="00052FA1" w:rsidRPr="00052FA1" w:rsidRDefault="00052FA1" w:rsidP="00052FA1">
      <w:pPr>
        <w:pStyle w:val="ConsPlusNormal"/>
        <w:ind w:firstLine="540"/>
        <w:jc w:val="both"/>
        <w:rPr>
          <w:rFonts w:ascii="Times New Roman" w:hAnsi="Times New Roman" w:cs="Times New Roman"/>
          <w:sz w:val="24"/>
          <w:szCs w:val="24"/>
        </w:rPr>
      </w:pPr>
      <w:bookmarkStart w:id="3" w:name="P42"/>
      <w:bookmarkEnd w:id="3"/>
      <w:r w:rsidRPr="00052FA1">
        <w:rPr>
          <w:rFonts w:ascii="Times New Roman" w:hAnsi="Times New Roman" w:cs="Times New Roman"/>
          <w:sz w:val="24"/>
          <w:szCs w:val="24"/>
        </w:rPr>
        <w:t xml:space="preserve">1. Юридическое лицо или индивидуальный предприниматель в целях строительства жилых домов в соответствии с договорами строительного подряда обеспечивает свободный доступ к информации (раскрывает информацию), предусмотренной (предусмотренную) </w:t>
      </w:r>
      <w:hyperlink w:anchor="P43">
        <w:r w:rsidRPr="00052FA1">
          <w:rPr>
            <w:rFonts w:ascii="Times New Roman" w:hAnsi="Times New Roman" w:cs="Times New Roman"/>
            <w:color w:val="0000FF"/>
            <w:sz w:val="24"/>
            <w:szCs w:val="24"/>
          </w:rPr>
          <w:t>частью 2</w:t>
        </w:r>
      </w:hyperlink>
      <w:r w:rsidRPr="00052FA1">
        <w:rPr>
          <w:rFonts w:ascii="Times New Roman" w:hAnsi="Times New Roman" w:cs="Times New Roman"/>
          <w:sz w:val="24"/>
          <w:szCs w:val="24"/>
        </w:rPr>
        <w:t xml:space="preserve"> настоящей статьи, путем размещения ее в информационной системе.</w:t>
      </w:r>
    </w:p>
    <w:p w:rsidR="00052FA1" w:rsidRPr="00052FA1" w:rsidRDefault="00052FA1" w:rsidP="00052FA1">
      <w:pPr>
        <w:pStyle w:val="ConsPlusNormal"/>
        <w:ind w:firstLine="540"/>
        <w:jc w:val="both"/>
        <w:rPr>
          <w:rFonts w:ascii="Times New Roman" w:hAnsi="Times New Roman" w:cs="Times New Roman"/>
          <w:sz w:val="24"/>
          <w:szCs w:val="24"/>
        </w:rPr>
      </w:pPr>
      <w:bookmarkStart w:id="4" w:name="P43"/>
      <w:bookmarkEnd w:id="4"/>
      <w:r w:rsidRPr="00052FA1">
        <w:rPr>
          <w:rFonts w:ascii="Times New Roman" w:hAnsi="Times New Roman" w:cs="Times New Roman"/>
          <w:sz w:val="24"/>
          <w:szCs w:val="24"/>
        </w:rPr>
        <w:t xml:space="preserve">2. Юридическое лицо или индивидуальный предприниматель, указанные в </w:t>
      </w:r>
      <w:hyperlink w:anchor="P42">
        <w:r w:rsidRPr="00052FA1">
          <w:rPr>
            <w:rFonts w:ascii="Times New Roman" w:hAnsi="Times New Roman" w:cs="Times New Roman"/>
            <w:color w:val="0000FF"/>
            <w:sz w:val="24"/>
            <w:szCs w:val="24"/>
          </w:rPr>
          <w:t>части 1</w:t>
        </w:r>
      </w:hyperlink>
      <w:r w:rsidRPr="00052FA1">
        <w:rPr>
          <w:rFonts w:ascii="Times New Roman" w:hAnsi="Times New Roman" w:cs="Times New Roman"/>
          <w:sz w:val="24"/>
          <w:szCs w:val="24"/>
        </w:rPr>
        <w:t xml:space="preserve"> настоящей статьи, обязаны раскрывать следующую информацию:</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1) о юридическом лице или об индивидуальном предпринимателе:</w:t>
      </w:r>
    </w:p>
    <w:p w:rsidR="00052FA1" w:rsidRPr="00052FA1" w:rsidRDefault="00052FA1" w:rsidP="00052FA1">
      <w:pPr>
        <w:pStyle w:val="ConsPlusNormal"/>
        <w:ind w:firstLine="540"/>
        <w:jc w:val="both"/>
        <w:rPr>
          <w:rFonts w:ascii="Times New Roman" w:hAnsi="Times New Roman" w:cs="Times New Roman"/>
          <w:sz w:val="24"/>
          <w:szCs w:val="24"/>
        </w:rPr>
      </w:pPr>
      <w:proofErr w:type="gramStart"/>
      <w:r w:rsidRPr="00052FA1">
        <w:rPr>
          <w:rFonts w:ascii="Times New Roman" w:hAnsi="Times New Roman" w:cs="Times New Roman"/>
          <w:sz w:val="24"/>
          <w:szCs w:val="24"/>
        </w:rPr>
        <w:t xml:space="preserve">а) о фирменном наименовании (наименовании), местонахождении, коде по Общероссийскому </w:t>
      </w:r>
      <w:hyperlink r:id="rId11">
        <w:r w:rsidRPr="00052FA1">
          <w:rPr>
            <w:rFonts w:ascii="Times New Roman" w:hAnsi="Times New Roman" w:cs="Times New Roman"/>
            <w:color w:val="0000FF"/>
            <w:sz w:val="24"/>
            <w:szCs w:val="24"/>
          </w:rPr>
          <w:t>классификатору</w:t>
        </w:r>
      </w:hyperlink>
      <w:r w:rsidRPr="00052FA1">
        <w:rPr>
          <w:rFonts w:ascii="Times New Roman" w:hAnsi="Times New Roman" w:cs="Times New Roman"/>
          <w:sz w:val="24"/>
          <w:szCs w:val="24"/>
        </w:rPr>
        <w:t xml:space="preserve"> видов экономической деятельности, режиме работы, номере телефона, об адресе официального сайта в информационно-телекоммуникационной сети "Интернет", адресе электронной почты, о фамилии, об имени и отчестве (при наличии) лица, исполняющего функции единоличного исполнительного органа (для юридического лица), или о фамилии, об имени и отчестве (при наличии), о регистрации по месту жительства в</w:t>
      </w:r>
      <w:proofErr w:type="gramEnd"/>
      <w:r w:rsidRPr="00052FA1">
        <w:rPr>
          <w:rFonts w:ascii="Times New Roman" w:hAnsi="Times New Roman" w:cs="Times New Roman"/>
          <w:sz w:val="24"/>
          <w:szCs w:val="24"/>
        </w:rPr>
        <w:t xml:space="preserve"> </w:t>
      </w:r>
      <w:proofErr w:type="gramStart"/>
      <w:r w:rsidRPr="00052FA1">
        <w:rPr>
          <w:rFonts w:ascii="Times New Roman" w:hAnsi="Times New Roman" w:cs="Times New Roman"/>
          <w:sz w:val="24"/>
          <w:szCs w:val="24"/>
        </w:rPr>
        <w:t xml:space="preserve">Российской Федерации, коде по Общероссийскому </w:t>
      </w:r>
      <w:hyperlink r:id="rId12">
        <w:r w:rsidRPr="00052FA1">
          <w:rPr>
            <w:rFonts w:ascii="Times New Roman" w:hAnsi="Times New Roman" w:cs="Times New Roman"/>
            <w:color w:val="0000FF"/>
            <w:sz w:val="24"/>
            <w:szCs w:val="24"/>
          </w:rPr>
          <w:t>классификатору</w:t>
        </w:r>
      </w:hyperlink>
      <w:r w:rsidRPr="00052FA1">
        <w:rPr>
          <w:rFonts w:ascii="Times New Roman" w:hAnsi="Times New Roman" w:cs="Times New Roman"/>
          <w:sz w:val="24"/>
          <w:szCs w:val="24"/>
        </w:rPr>
        <w:t xml:space="preserve"> видов экономической деятельности, номере телефона, об адресе официального сайта в информационно-телекоммуникационной сети "Интернет" (при наличии), адресе электронной почты (для индивидуального предпринимателя), а также о коммерческом обозначении, если планируется использовать такое коммерческое обозначение в рекламе, связанной с информацией о деятельности по строительству жилых домов в соответствии с договорами строительного подряда;</w:t>
      </w:r>
      <w:proofErr w:type="gramEnd"/>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б) о государственной регистрации юридического лица или индивидуального предпринимателя;</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 xml:space="preserve">в) о введении в отношении юридического лица или индивидуального предпринимателя одной из процедур, применяемых в деле о банкротстве в соответствии с Федеральным </w:t>
      </w:r>
      <w:hyperlink r:id="rId13">
        <w:r w:rsidRPr="00052FA1">
          <w:rPr>
            <w:rFonts w:ascii="Times New Roman" w:hAnsi="Times New Roman" w:cs="Times New Roman"/>
            <w:color w:val="0000FF"/>
            <w:sz w:val="24"/>
            <w:szCs w:val="24"/>
          </w:rPr>
          <w:t>законом</w:t>
        </w:r>
      </w:hyperlink>
      <w:r w:rsidRPr="00052FA1">
        <w:rPr>
          <w:rFonts w:ascii="Times New Roman" w:hAnsi="Times New Roman" w:cs="Times New Roman"/>
          <w:sz w:val="24"/>
          <w:szCs w:val="24"/>
        </w:rPr>
        <w:t xml:space="preserve"> от 26 октября 2002 года N 127-ФЗ "О несостоятельности (банкротстве)";</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2) о проектах жилых домов, которые могут быть построены юридическим лицом или индивидуальным предпринимателем в соответствии с настоящим Федеральным законом, включая информацию:</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lastRenderedPageBreak/>
        <w:t>а) о характеристиках жилых домов, в том числе об их объемно-планировочных решениях, о количестве этажей, площади, возможном инженерно-техническом обеспечении;</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 xml:space="preserve">б) об используемой типовой проектной документации (в случае, предусмотренном </w:t>
      </w:r>
      <w:hyperlink w:anchor="P38">
        <w:r w:rsidRPr="00052FA1">
          <w:rPr>
            <w:rFonts w:ascii="Times New Roman" w:hAnsi="Times New Roman" w:cs="Times New Roman"/>
            <w:color w:val="0000FF"/>
            <w:sz w:val="24"/>
            <w:szCs w:val="24"/>
          </w:rPr>
          <w:t>частью 2 статьи 3</w:t>
        </w:r>
      </w:hyperlink>
      <w:r w:rsidRPr="00052FA1">
        <w:rPr>
          <w:rFonts w:ascii="Times New Roman" w:hAnsi="Times New Roman" w:cs="Times New Roman"/>
          <w:sz w:val="24"/>
          <w:szCs w:val="24"/>
        </w:rPr>
        <w:t xml:space="preserve"> настоящего Федерального закона);</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 xml:space="preserve">в) об </w:t>
      </w:r>
      <w:proofErr w:type="gramStart"/>
      <w:r w:rsidRPr="00052FA1">
        <w:rPr>
          <w:rFonts w:ascii="Times New Roman" w:hAnsi="Times New Roman" w:cs="Times New Roman"/>
          <w:sz w:val="24"/>
          <w:szCs w:val="24"/>
        </w:rPr>
        <w:t>используемых</w:t>
      </w:r>
      <w:proofErr w:type="gramEnd"/>
      <w:r w:rsidRPr="00052FA1">
        <w:rPr>
          <w:rFonts w:ascii="Times New Roman" w:hAnsi="Times New Roman" w:cs="Times New Roman"/>
          <w:sz w:val="24"/>
          <w:szCs w:val="24"/>
        </w:rPr>
        <w:t xml:space="preserve"> домокомплектах (в случае, предусмотренном </w:t>
      </w:r>
      <w:hyperlink w:anchor="P38">
        <w:r w:rsidRPr="00052FA1">
          <w:rPr>
            <w:rFonts w:ascii="Times New Roman" w:hAnsi="Times New Roman" w:cs="Times New Roman"/>
            <w:color w:val="0000FF"/>
            <w:sz w:val="24"/>
            <w:szCs w:val="24"/>
          </w:rPr>
          <w:t>частью 2 статьи 3</w:t>
        </w:r>
      </w:hyperlink>
      <w:r w:rsidRPr="00052FA1">
        <w:rPr>
          <w:rFonts w:ascii="Times New Roman" w:hAnsi="Times New Roman" w:cs="Times New Roman"/>
          <w:sz w:val="24"/>
          <w:szCs w:val="24"/>
        </w:rPr>
        <w:t xml:space="preserve"> настоящего Федерального закона), в том числе:</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 xml:space="preserve">о наличии в реестре российской промышленной продукции, определенном в соответствии с Федеральным </w:t>
      </w:r>
      <w:hyperlink r:id="rId14">
        <w:r w:rsidRPr="00052FA1">
          <w:rPr>
            <w:rFonts w:ascii="Times New Roman" w:hAnsi="Times New Roman" w:cs="Times New Roman"/>
            <w:color w:val="0000FF"/>
            <w:sz w:val="24"/>
            <w:szCs w:val="24"/>
          </w:rPr>
          <w:t>законом</w:t>
        </w:r>
      </w:hyperlink>
      <w:r w:rsidRPr="00052FA1">
        <w:rPr>
          <w:rFonts w:ascii="Times New Roman" w:hAnsi="Times New Roman" w:cs="Times New Roman"/>
          <w:sz w:val="24"/>
          <w:szCs w:val="24"/>
        </w:rPr>
        <w:t xml:space="preserve"> от 31 декабря 2014 года N 488-ФЗ "О промышленной политике в Российской Федерации", сведений о домокомплектах и об их производителях;</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о площади жилых домов из домокомплектов (по проектам);</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о комплектности домокомплектов, определенной их производителями;</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о цене домокомплектов (без учета транспортных расходов на доставку домокомплектов к местам строительства);</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г) о предполагаемой стоимости и примерных сроках строительства жилых домов;</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3) об уполномоченном банке, в котором заказчиком открывается счет эскроу (в случае, если юридическим лицом или индивидуальным предпринимателем привлечены средства целевого кредита в уполномоченном банке на строительство жилых домов по договорам строительного подряда).</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 xml:space="preserve">3. Подрядчик обеспечивает уполномоченным банкам, органам государственной власти (включая органы контроля), иным государственным органам, органам местного самоуправления, Фонду пенсионного и социального страхования Российской Федерации, Агентству по страхованию вкладов доступ к информации и сведениям, предусмотренным </w:t>
      </w:r>
      <w:hyperlink w:anchor="P59">
        <w:r w:rsidRPr="00052FA1">
          <w:rPr>
            <w:rFonts w:ascii="Times New Roman" w:hAnsi="Times New Roman" w:cs="Times New Roman"/>
            <w:color w:val="0000FF"/>
            <w:sz w:val="24"/>
            <w:szCs w:val="24"/>
          </w:rPr>
          <w:t>частью 4</w:t>
        </w:r>
      </w:hyperlink>
      <w:r w:rsidRPr="00052FA1">
        <w:rPr>
          <w:rFonts w:ascii="Times New Roman" w:hAnsi="Times New Roman" w:cs="Times New Roman"/>
          <w:sz w:val="24"/>
          <w:szCs w:val="24"/>
        </w:rPr>
        <w:t xml:space="preserve"> настоящей статьи, путем размещения их в информационной системе.</w:t>
      </w:r>
    </w:p>
    <w:p w:rsidR="00052FA1" w:rsidRPr="00052FA1" w:rsidRDefault="00052FA1" w:rsidP="00052FA1">
      <w:pPr>
        <w:pStyle w:val="ConsPlusNormal"/>
        <w:ind w:firstLine="540"/>
        <w:jc w:val="both"/>
        <w:rPr>
          <w:rFonts w:ascii="Times New Roman" w:hAnsi="Times New Roman" w:cs="Times New Roman"/>
          <w:sz w:val="24"/>
          <w:szCs w:val="24"/>
        </w:rPr>
      </w:pPr>
      <w:bookmarkStart w:id="5" w:name="P59"/>
      <w:bookmarkEnd w:id="5"/>
      <w:r w:rsidRPr="00052FA1">
        <w:rPr>
          <w:rFonts w:ascii="Times New Roman" w:hAnsi="Times New Roman" w:cs="Times New Roman"/>
          <w:sz w:val="24"/>
          <w:szCs w:val="24"/>
        </w:rPr>
        <w:t>4. Подрядчик размещает в информационной системе:</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1) сведения о договоре строительного подряда:</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а) о дате и месте заключения договора строительного подряда;</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б) о расторжении или об изменении договора строительного подряда либо об отказе заказчика от его исполнения;</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в) о сроках исполнения договора строительного подряда, включая начальный, конечный и промежуточные сроки выполнения работ по строительству жилого дома, срок приемки заказчиком жилого дома, построенного в соответствии с договором строительного подряда;</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г) о сроке, в течение которого заказчику необходимо обеспечить оформление права собственности на жилой дом, построенный в соответствии с договором строительного подряда;</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д) об объекте строительства (жилом доме);</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е) о документе, подтверждающем приемку заказчиком жилого дома, построенного в соответствии с договором строительного подряда (передаточном акте), подписанном заказчиком и подрядчиком по договору строительного подряда;</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ж) иные сведения о договоре строительного подряда;</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2) сведения о заказчике (о фамилии, об имени и отчестве (при наличии), страховом номере индивидуального лицевого счета в системе обязательного пенсионного страхования (при наличии такого номера), виде и данных документа, удостоверяющего личность гражданина Российской Федерации, об идентификационном номере налогоплательщика (при наличии такого номера), адресе электронной почты);</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3) сведения о кадастровом номере земельного участка, на котором осуществляется строительство жилого дома;</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 xml:space="preserve">4) информацию о наличии уведомлений, предусмотренных </w:t>
      </w:r>
      <w:hyperlink r:id="rId15">
        <w:r w:rsidRPr="00052FA1">
          <w:rPr>
            <w:rFonts w:ascii="Times New Roman" w:hAnsi="Times New Roman" w:cs="Times New Roman"/>
            <w:color w:val="0000FF"/>
            <w:sz w:val="24"/>
            <w:szCs w:val="24"/>
          </w:rPr>
          <w:t>статьями 51.1</w:t>
        </w:r>
      </w:hyperlink>
      <w:r w:rsidRPr="00052FA1">
        <w:rPr>
          <w:rFonts w:ascii="Times New Roman" w:hAnsi="Times New Roman" w:cs="Times New Roman"/>
          <w:sz w:val="24"/>
          <w:szCs w:val="24"/>
        </w:rPr>
        <w:t xml:space="preserve"> и </w:t>
      </w:r>
      <w:hyperlink r:id="rId16">
        <w:r w:rsidRPr="00052FA1">
          <w:rPr>
            <w:rFonts w:ascii="Times New Roman" w:hAnsi="Times New Roman" w:cs="Times New Roman"/>
            <w:color w:val="0000FF"/>
            <w:sz w:val="24"/>
            <w:szCs w:val="24"/>
          </w:rPr>
          <w:t>55</w:t>
        </w:r>
      </w:hyperlink>
      <w:r w:rsidRPr="00052FA1">
        <w:rPr>
          <w:rFonts w:ascii="Times New Roman" w:hAnsi="Times New Roman" w:cs="Times New Roman"/>
          <w:sz w:val="24"/>
          <w:szCs w:val="24"/>
        </w:rPr>
        <w:t xml:space="preserve"> Градостроительного кодекса Российской Федерации;</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5) сведения о государственном кадастровом учете и государственной регистрации права собственности заказчика на жилой дом, построенный в соответствии с договором строительного подряда.</w:t>
      </w:r>
    </w:p>
    <w:p w:rsidR="00052FA1" w:rsidRPr="00052FA1" w:rsidRDefault="00052FA1" w:rsidP="00052FA1">
      <w:pPr>
        <w:pStyle w:val="ConsPlusNormal"/>
        <w:ind w:firstLine="540"/>
        <w:jc w:val="both"/>
        <w:rPr>
          <w:rFonts w:ascii="Times New Roman" w:hAnsi="Times New Roman" w:cs="Times New Roman"/>
          <w:sz w:val="24"/>
          <w:szCs w:val="24"/>
        </w:rPr>
      </w:pPr>
      <w:bookmarkStart w:id="6" w:name="P72"/>
      <w:bookmarkEnd w:id="6"/>
      <w:r w:rsidRPr="00052FA1">
        <w:rPr>
          <w:rFonts w:ascii="Times New Roman" w:hAnsi="Times New Roman" w:cs="Times New Roman"/>
          <w:sz w:val="24"/>
          <w:szCs w:val="24"/>
        </w:rPr>
        <w:t xml:space="preserve">5. Органы исполнительной власти субъекта Российской Федерации или органы местного самоуправления, направившие в отношении жилых домов, строительство которых осуществляется в соответствии с настоящим Федеральным законом, уведомления, предусмотренные </w:t>
      </w:r>
      <w:hyperlink r:id="rId17">
        <w:r w:rsidRPr="00052FA1">
          <w:rPr>
            <w:rFonts w:ascii="Times New Roman" w:hAnsi="Times New Roman" w:cs="Times New Roman"/>
            <w:color w:val="0000FF"/>
            <w:sz w:val="24"/>
            <w:szCs w:val="24"/>
          </w:rPr>
          <w:t>статьями 51.1</w:t>
        </w:r>
      </w:hyperlink>
      <w:r w:rsidRPr="00052FA1">
        <w:rPr>
          <w:rFonts w:ascii="Times New Roman" w:hAnsi="Times New Roman" w:cs="Times New Roman"/>
          <w:sz w:val="24"/>
          <w:szCs w:val="24"/>
        </w:rPr>
        <w:t xml:space="preserve"> </w:t>
      </w:r>
      <w:r w:rsidRPr="00052FA1">
        <w:rPr>
          <w:rFonts w:ascii="Times New Roman" w:hAnsi="Times New Roman" w:cs="Times New Roman"/>
          <w:sz w:val="24"/>
          <w:szCs w:val="24"/>
        </w:rPr>
        <w:lastRenderedPageBreak/>
        <w:t xml:space="preserve">и </w:t>
      </w:r>
      <w:hyperlink r:id="rId18">
        <w:r w:rsidRPr="00052FA1">
          <w:rPr>
            <w:rFonts w:ascii="Times New Roman" w:hAnsi="Times New Roman" w:cs="Times New Roman"/>
            <w:color w:val="0000FF"/>
            <w:sz w:val="24"/>
            <w:szCs w:val="24"/>
          </w:rPr>
          <w:t>55</w:t>
        </w:r>
      </w:hyperlink>
      <w:r w:rsidRPr="00052FA1">
        <w:rPr>
          <w:rFonts w:ascii="Times New Roman" w:hAnsi="Times New Roman" w:cs="Times New Roman"/>
          <w:sz w:val="24"/>
          <w:szCs w:val="24"/>
        </w:rPr>
        <w:t xml:space="preserve"> Градостроительного кодекса Российской Федерации, размещают указанные уведомления в информационной системе.</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 xml:space="preserve">6. Информация, документы и сведения, предусмотренные </w:t>
      </w:r>
      <w:hyperlink w:anchor="P59">
        <w:r w:rsidRPr="00052FA1">
          <w:rPr>
            <w:rFonts w:ascii="Times New Roman" w:hAnsi="Times New Roman" w:cs="Times New Roman"/>
            <w:color w:val="0000FF"/>
            <w:sz w:val="24"/>
            <w:szCs w:val="24"/>
          </w:rPr>
          <w:t>частями 4</w:t>
        </w:r>
      </w:hyperlink>
      <w:r w:rsidRPr="00052FA1">
        <w:rPr>
          <w:rFonts w:ascii="Times New Roman" w:hAnsi="Times New Roman" w:cs="Times New Roman"/>
          <w:sz w:val="24"/>
          <w:szCs w:val="24"/>
        </w:rPr>
        <w:t xml:space="preserve"> и </w:t>
      </w:r>
      <w:hyperlink w:anchor="P72">
        <w:r w:rsidRPr="00052FA1">
          <w:rPr>
            <w:rFonts w:ascii="Times New Roman" w:hAnsi="Times New Roman" w:cs="Times New Roman"/>
            <w:color w:val="0000FF"/>
            <w:sz w:val="24"/>
            <w:szCs w:val="24"/>
          </w:rPr>
          <w:t>5</w:t>
        </w:r>
      </w:hyperlink>
      <w:r w:rsidRPr="00052FA1">
        <w:rPr>
          <w:rFonts w:ascii="Times New Roman" w:hAnsi="Times New Roman" w:cs="Times New Roman"/>
          <w:sz w:val="24"/>
          <w:szCs w:val="24"/>
        </w:rPr>
        <w:t xml:space="preserve"> настоящей статьи, подлежат размещению указанными в настоящей статье лицами с соблюдением требований федеральных законов, предъявляемых к защите информации (в том числе персональных данных), в закрытой части информационной системы, доступ к которой может </w:t>
      </w:r>
      <w:proofErr w:type="gramStart"/>
      <w:r w:rsidRPr="00052FA1">
        <w:rPr>
          <w:rFonts w:ascii="Times New Roman" w:hAnsi="Times New Roman" w:cs="Times New Roman"/>
          <w:sz w:val="24"/>
          <w:szCs w:val="24"/>
        </w:rPr>
        <w:t>осуществляться</w:t>
      </w:r>
      <w:proofErr w:type="gramEnd"/>
      <w:r w:rsidRPr="00052FA1">
        <w:rPr>
          <w:rFonts w:ascii="Times New Roman" w:hAnsi="Times New Roman" w:cs="Times New Roman"/>
          <w:sz w:val="24"/>
          <w:szCs w:val="24"/>
        </w:rPr>
        <w:t xml:space="preserve"> в том числе с использованием единой системы идентификации и аутентификации.</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 xml:space="preserve">7. </w:t>
      </w:r>
      <w:proofErr w:type="gramStart"/>
      <w:r w:rsidRPr="00052FA1">
        <w:rPr>
          <w:rFonts w:ascii="Times New Roman" w:hAnsi="Times New Roman" w:cs="Times New Roman"/>
          <w:sz w:val="24"/>
          <w:szCs w:val="24"/>
        </w:rPr>
        <w:t xml:space="preserve">Правительством Российской Федерации устанавливаются порядок и сроки размещения в информационной системе информации, документов и сведений, предусмотренных </w:t>
      </w:r>
      <w:hyperlink w:anchor="P43">
        <w:r w:rsidRPr="00052FA1">
          <w:rPr>
            <w:rFonts w:ascii="Times New Roman" w:hAnsi="Times New Roman" w:cs="Times New Roman"/>
            <w:color w:val="0000FF"/>
            <w:sz w:val="24"/>
            <w:szCs w:val="24"/>
          </w:rPr>
          <w:t>частями 2</w:t>
        </w:r>
      </w:hyperlink>
      <w:r w:rsidRPr="00052FA1">
        <w:rPr>
          <w:rFonts w:ascii="Times New Roman" w:hAnsi="Times New Roman" w:cs="Times New Roman"/>
          <w:sz w:val="24"/>
          <w:szCs w:val="24"/>
        </w:rPr>
        <w:t xml:space="preserve">, </w:t>
      </w:r>
      <w:hyperlink w:anchor="P59">
        <w:r w:rsidRPr="00052FA1">
          <w:rPr>
            <w:rFonts w:ascii="Times New Roman" w:hAnsi="Times New Roman" w:cs="Times New Roman"/>
            <w:color w:val="0000FF"/>
            <w:sz w:val="24"/>
            <w:szCs w:val="24"/>
          </w:rPr>
          <w:t>4</w:t>
        </w:r>
      </w:hyperlink>
      <w:r w:rsidRPr="00052FA1">
        <w:rPr>
          <w:rFonts w:ascii="Times New Roman" w:hAnsi="Times New Roman" w:cs="Times New Roman"/>
          <w:sz w:val="24"/>
          <w:szCs w:val="24"/>
        </w:rPr>
        <w:t xml:space="preserve"> и </w:t>
      </w:r>
      <w:hyperlink w:anchor="P72">
        <w:r w:rsidRPr="00052FA1">
          <w:rPr>
            <w:rFonts w:ascii="Times New Roman" w:hAnsi="Times New Roman" w:cs="Times New Roman"/>
            <w:color w:val="0000FF"/>
            <w:sz w:val="24"/>
            <w:szCs w:val="24"/>
          </w:rPr>
          <w:t>5</w:t>
        </w:r>
      </w:hyperlink>
      <w:r w:rsidRPr="00052FA1">
        <w:rPr>
          <w:rFonts w:ascii="Times New Roman" w:hAnsi="Times New Roman" w:cs="Times New Roman"/>
          <w:sz w:val="24"/>
          <w:szCs w:val="24"/>
        </w:rPr>
        <w:t xml:space="preserve"> настоящей статьи, их состав, порядок доступа к таким информации, документам и сведениям заказчиков, лиц, указанных в настоящем Федеральном законе, других федеральных законах и иных нормативных правовых актах Российской Федерации, обязанных размещать информацию, документы и сведения в информационной системе и</w:t>
      </w:r>
      <w:proofErr w:type="gramEnd"/>
      <w:r w:rsidRPr="00052FA1">
        <w:rPr>
          <w:rFonts w:ascii="Times New Roman" w:hAnsi="Times New Roman" w:cs="Times New Roman"/>
          <w:sz w:val="24"/>
          <w:szCs w:val="24"/>
        </w:rPr>
        <w:t xml:space="preserve"> (или) осуществлять информационное взаимодействие (обмен) с использованием информационной системы (далее - субъекты размещения информации), а также адрес сайта в информационно-телекоммуникационной сети "Интернет", на котором подлежат размещению такие информация, документы и сведения.</w:t>
      </w:r>
    </w:p>
    <w:p w:rsidR="00052FA1" w:rsidRPr="00052FA1" w:rsidRDefault="00052FA1" w:rsidP="00052FA1">
      <w:pPr>
        <w:pStyle w:val="ConsPlusNormal"/>
        <w:ind w:firstLine="540"/>
        <w:jc w:val="both"/>
        <w:rPr>
          <w:rFonts w:ascii="Times New Roman" w:hAnsi="Times New Roman" w:cs="Times New Roman"/>
          <w:sz w:val="24"/>
          <w:szCs w:val="24"/>
        </w:rPr>
      </w:pPr>
      <w:bookmarkStart w:id="7" w:name="P75"/>
      <w:bookmarkEnd w:id="7"/>
      <w:r w:rsidRPr="00052FA1">
        <w:rPr>
          <w:rFonts w:ascii="Times New Roman" w:hAnsi="Times New Roman" w:cs="Times New Roman"/>
          <w:sz w:val="24"/>
          <w:szCs w:val="24"/>
        </w:rPr>
        <w:t xml:space="preserve">8. </w:t>
      </w:r>
      <w:proofErr w:type="gramStart"/>
      <w:r w:rsidRPr="00052FA1">
        <w:rPr>
          <w:rFonts w:ascii="Times New Roman" w:hAnsi="Times New Roman" w:cs="Times New Roman"/>
          <w:sz w:val="24"/>
          <w:szCs w:val="24"/>
        </w:rPr>
        <w:t xml:space="preserve">В целях защиты прав и законных имущественных интересов граждан Российской Федерации осуществляется региональный государственный контроль (надзор) за соблюдением юридическими лицами, индивидуальными предпринимателями, подрядчиками требований к порядку и срокам размещения в информационной системе информации и сведений, предусмотренных </w:t>
      </w:r>
      <w:hyperlink w:anchor="P43">
        <w:r w:rsidRPr="00052FA1">
          <w:rPr>
            <w:rFonts w:ascii="Times New Roman" w:hAnsi="Times New Roman" w:cs="Times New Roman"/>
            <w:color w:val="0000FF"/>
            <w:sz w:val="24"/>
            <w:szCs w:val="24"/>
          </w:rPr>
          <w:t>частями 2</w:t>
        </w:r>
      </w:hyperlink>
      <w:r w:rsidRPr="00052FA1">
        <w:rPr>
          <w:rFonts w:ascii="Times New Roman" w:hAnsi="Times New Roman" w:cs="Times New Roman"/>
          <w:sz w:val="24"/>
          <w:szCs w:val="24"/>
        </w:rPr>
        <w:t xml:space="preserve"> и </w:t>
      </w:r>
      <w:hyperlink w:anchor="P59">
        <w:r w:rsidRPr="00052FA1">
          <w:rPr>
            <w:rFonts w:ascii="Times New Roman" w:hAnsi="Times New Roman" w:cs="Times New Roman"/>
            <w:color w:val="0000FF"/>
            <w:sz w:val="24"/>
            <w:szCs w:val="24"/>
          </w:rPr>
          <w:t>4</w:t>
        </w:r>
      </w:hyperlink>
      <w:r w:rsidRPr="00052FA1">
        <w:rPr>
          <w:rFonts w:ascii="Times New Roman" w:hAnsi="Times New Roman" w:cs="Times New Roman"/>
          <w:sz w:val="24"/>
          <w:szCs w:val="24"/>
        </w:rPr>
        <w:t xml:space="preserve"> настоящей статьи, необходимых для строительства жилых домов по договорам строительного подряда.</w:t>
      </w:r>
      <w:proofErr w:type="gramEnd"/>
      <w:r w:rsidRPr="00052FA1">
        <w:rPr>
          <w:rFonts w:ascii="Times New Roman" w:hAnsi="Times New Roman" w:cs="Times New Roman"/>
          <w:sz w:val="24"/>
          <w:szCs w:val="24"/>
        </w:rPr>
        <w:t xml:space="preserve"> Порядок осуществления указанного в настоящей части регионального государственного контроля (надзора) определяется нормативными правовыми актами субъектов Российской Федерации.</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 xml:space="preserve">9. </w:t>
      </w:r>
      <w:proofErr w:type="gramStart"/>
      <w:r w:rsidRPr="00052FA1">
        <w:rPr>
          <w:rFonts w:ascii="Times New Roman" w:hAnsi="Times New Roman" w:cs="Times New Roman"/>
          <w:sz w:val="24"/>
          <w:szCs w:val="24"/>
        </w:rPr>
        <w:t xml:space="preserve">Оператор информационной системы обеспечивает доступ к информации, документам и сведениям, предусмотренным </w:t>
      </w:r>
      <w:hyperlink w:anchor="P43">
        <w:r w:rsidRPr="00052FA1">
          <w:rPr>
            <w:rFonts w:ascii="Times New Roman" w:hAnsi="Times New Roman" w:cs="Times New Roman"/>
            <w:color w:val="0000FF"/>
            <w:sz w:val="24"/>
            <w:szCs w:val="24"/>
          </w:rPr>
          <w:t>частями 2</w:t>
        </w:r>
      </w:hyperlink>
      <w:r w:rsidRPr="00052FA1">
        <w:rPr>
          <w:rFonts w:ascii="Times New Roman" w:hAnsi="Times New Roman" w:cs="Times New Roman"/>
          <w:sz w:val="24"/>
          <w:szCs w:val="24"/>
        </w:rPr>
        <w:t xml:space="preserve">, </w:t>
      </w:r>
      <w:hyperlink w:anchor="P59">
        <w:r w:rsidRPr="00052FA1">
          <w:rPr>
            <w:rFonts w:ascii="Times New Roman" w:hAnsi="Times New Roman" w:cs="Times New Roman"/>
            <w:color w:val="0000FF"/>
            <w:sz w:val="24"/>
            <w:szCs w:val="24"/>
          </w:rPr>
          <w:t>4</w:t>
        </w:r>
      </w:hyperlink>
      <w:r w:rsidRPr="00052FA1">
        <w:rPr>
          <w:rFonts w:ascii="Times New Roman" w:hAnsi="Times New Roman" w:cs="Times New Roman"/>
          <w:sz w:val="24"/>
          <w:szCs w:val="24"/>
        </w:rPr>
        <w:t xml:space="preserve"> и </w:t>
      </w:r>
      <w:hyperlink w:anchor="P72">
        <w:r w:rsidRPr="00052FA1">
          <w:rPr>
            <w:rFonts w:ascii="Times New Roman" w:hAnsi="Times New Roman" w:cs="Times New Roman"/>
            <w:color w:val="0000FF"/>
            <w:sz w:val="24"/>
            <w:szCs w:val="24"/>
          </w:rPr>
          <w:t>5</w:t>
        </w:r>
      </w:hyperlink>
      <w:r w:rsidRPr="00052FA1">
        <w:rPr>
          <w:rFonts w:ascii="Times New Roman" w:hAnsi="Times New Roman" w:cs="Times New Roman"/>
          <w:sz w:val="24"/>
          <w:szCs w:val="24"/>
        </w:rPr>
        <w:t xml:space="preserve"> настоящей статьи, органам исполнительной власти субъектов Российской Федерации, уполномоченным на осуществление регионального государственного контроля (надзора), указанного в </w:t>
      </w:r>
      <w:hyperlink w:anchor="P75">
        <w:r w:rsidRPr="00052FA1">
          <w:rPr>
            <w:rFonts w:ascii="Times New Roman" w:hAnsi="Times New Roman" w:cs="Times New Roman"/>
            <w:color w:val="0000FF"/>
            <w:sz w:val="24"/>
            <w:szCs w:val="24"/>
          </w:rPr>
          <w:t>части 8</w:t>
        </w:r>
      </w:hyperlink>
      <w:r w:rsidRPr="00052FA1">
        <w:rPr>
          <w:rFonts w:ascii="Times New Roman" w:hAnsi="Times New Roman" w:cs="Times New Roman"/>
          <w:sz w:val="24"/>
          <w:szCs w:val="24"/>
        </w:rPr>
        <w:t xml:space="preserve"> настоящей статьи (далее - органы контроля), для выполнения возложенных на них настоящим Федеральным законом функций, полномочий и обязанностей.</w:t>
      </w:r>
      <w:proofErr w:type="gramEnd"/>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 xml:space="preserve">10. </w:t>
      </w:r>
      <w:proofErr w:type="gramStart"/>
      <w:r w:rsidRPr="00052FA1">
        <w:rPr>
          <w:rFonts w:ascii="Times New Roman" w:hAnsi="Times New Roman" w:cs="Times New Roman"/>
          <w:sz w:val="24"/>
          <w:szCs w:val="24"/>
        </w:rPr>
        <w:t>Субъекты размещения информации и органы контроля, имеющие в соответствии с настоящей статьей доступ к указанным в настоящей статье информации, документам и сведениям для выполнения возложенных на них настоящим Федеральным законом функций, полномочий и обязанностей, обеспечивают конфиденциальность таких информации, документов и сведений.</w:t>
      </w:r>
      <w:proofErr w:type="gramEnd"/>
    </w:p>
    <w:p w:rsidR="00052FA1" w:rsidRPr="00052FA1" w:rsidRDefault="00052FA1" w:rsidP="00052FA1">
      <w:pPr>
        <w:pStyle w:val="ConsPlusNormal"/>
        <w:ind w:firstLine="540"/>
        <w:jc w:val="both"/>
        <w:rPr>
          <w:rFonts w:ascii="Times New Roman" w:hAnsi="Times New Roman" w:cs="Times New Roman"/>
          <w:sz w:val="24"/>
          <w:szCs w:val="24"/>
        </w:rPr>
      </w:pPr>
    </w:p>
    <w:p w:rsidR="00052FA1" w:rsidRPr="00052FA1" w:rsidRDefault="00052FA1" w:rsidP="00052FA1">
      <w:pPr>
        <w:pStyle w:val="ConsPlusTitle"/>
        <w:ind w:firstLine="540"/>
        <w:jc w:val="both"/>
        <w:outlineLvl w:val="0"/>
        <w:rPr>
          <w:rFonts w:ascii="Times New Roman" w:hAnsi="Times New Roman" w:cs="Times New Roman"/>
          <w:sz w:val="24"/>
          <w:szCs w:val="24"/>
        </w:rPr>
      </w:pPr>
      <w:r w:rsidRPr="00052FA1">
        <w:rPr>
          <w:rFonts w:ascii="Times New Roman" w:hAnsi="Times New Roman" w:cs="Times New Roman"/>
          <w:sz w:val="24"/>
          <w:szCs w:val="24"/>
        </w:rPr>
        <w:t>Статья 5. Особенности договора строительного подряда</w:t>
      </w:r>
    </w:p>
    <w:p w:rsidR="00052FA1" w:rsidRPr="00052FA1" w:rsidRDefault="00052FA1" w:rsidP="00052FA1">
      <w:pPr>
        <w:pStyle w:val="ConsPlusNormal"/>
        <w:ind w:firstLine="540"/>
        <w:jc w:val="both"/>
        <w:rPr>
          <w:rFonts w:ascii="Times New Roman" w:hAnsi="Times New Roman" w:cs="Times New Roman"/>
          <w:sz w:val="24"/>
          <w:szCs w:val="24"/>
        </w:rPr>
      </w:pP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 xml:space="preserve">1. К договору строительного подряда, заключаемому между заказчиком и подрядчиком (далее - стороны договора строительного подряда) в соответствии с настоящим Федеральным законом, применяются положения Гражданского </w:t>
      </w:r>
      <w:hyperlink r:id="rId19">
        <w:r w:rsidRPr="00052FA1">
          <w:rPr>
            <w:rFonts w:ascii="Times New Roman" w:hAnsi="Times New Roman" w:cs="Times New Roman"/>
            <w:color w:val="0000FF"/>
            <w:sz w:val="24"/>
            <w:szCs w:val="24"/>
          </w:rPr>
          <w:t>кодекса</w:t>
        </w:r>
      </w:hyperlink>
      <w:r w:rsidRPr="00052FA1">
        <w:rPr>
          <w:rFonts w:ascii="Times New Roman" w:hAnsi="Times New Roman" w:cs="Times New Roman"/>
          <w:sz w:val="24"/>
          <w:szCs w:val="24"/>
        </w:rPr>
        <w:t xml:space="preserve"> Российской Федерации с учетом особенностей, установленных настоящим Федеральным законом.</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 xml:space="preserve">2. Договором строительного подряда предусматривается один из следующих способов </w:t>
      </w:r>
      <w:proofErr w:type="gramStart"/>
      <w:r w:rsidRPr="00052FA1">
        <w:rPr>
          <w:rFonts w:ascii="Times New Roman" w:hAnsi="Times New Roman" w:cs="Times New Roman"/>
          <w:sz w:val="24"/>
          <w:szCs w:val="24"/>
        </w:rPr>
        <w:t>обеспечения оформления права собственности заказчика</w:t>
      </w:r>
      <w:proofErr w:type="gramEnd"/>
      <w:r w:rsidRPr="00052FA1">
        <w:rPr>
          <w:rFonts w:ascii="Times New Roman" w:hAnsi="Times New Roman" w:cs="Times New Roman"/>
          <w:sz w:val="24"/>
          <w:szCs w:val="24"/>
        </w:rPr>
        <w:t xml:space="preserve"> на жилой дом, построенный в соответствии с договором строительного подряда:</w:t>
      </w:r>
    </w:p>
    <w:p w:rsidR="00052FA1" w:rsidRPr="00052FA1" w:rsidRDefault="00052FA1" w:rsidP="00052FA1">
      <w:pPr>
        <w:pStyle w:val="ConsPlusNormal"/>
        <w:ind w:firstLine="540"/>
        <w:jc w:val="both"/>
        <w:rPr>
          <w:rFonts w:ascii="Times New Roman" w:hAnsi="Times New Roman" w:cs="Times New Roman"/>
          <w:sz w:val="24"/>
          <w:szCs w:val="24"/>
        </w:rPr>
      </w:pPr>
      <w:bookmarkStart w:id="8" w:name="P83"/>
      <w:bookmarkEnd w:id="8"/>
      <w:proofErr w:type="gramStart"/>
      <w:r w:rsidRPr="00052FA1">
        <w:rPr>
          <w:rFonts w:ascii="Times New Roman" w:hAnsi="Times New Roman" w:cs="Times New Roman"/>
          <w:sz w:val="24"/>
          <w:szCs w:val="24"/>
        </w:rPr>
        <w:t xml:space="preserve">1) на основании заявления органа исполнительной власти субъекта Российской Федерации или органа местного самоуправления, направивших в отношении жилых домов, строительство которых осуществляется в соответствии с настоящим Федеральным законом, уведомления, предусмотренные </w:t>
      </w:r>
      <w:hyperlink r:id="rId20">
        <w:r w:rsidRPr="00052FA1">
          <w:rPr>
            <w:rFonts w:ascii="Times New Roman" w:hAnsi="Times New Roman" w:cs="Times New Roman"/>
            <w:color w:val="0000FF"/>
            <w:sz w:val="24"/>
            <w:szCs w:val="24"/>
          </w:rPr>
          <w:t>статьями 51.1</w:t>
        </w:r>
      </w:hyperlink>
      <w:r w:rsidRPr="00052FA1">
        <w:rPr>
          <w:rFonts w:ascii="Times New Roman" w:hAnsi="Times New Roman" w:cs="Times New Roman"/>
          <w:sz w:val="24"/>
          <w:szCs w:val="24"/>
        </w:rPr>
        <w:t xml:space="preserve"> и </w:t>
      </w:r>
      <w:hyperlink r:id="rId21">
        <w:r w:rsidRPr="00052FA1">
          <w:rPr>
            <w:rFonts w:ascii="Times New Roman" w:hAnsi="Times New Roman" w:cs="Times New Roman"/>
            <w:color w:val="0000FF"/>
            <w:sz w:val="24"/>
            <w:szCs w:val="24"/>
          </w:rPr>
          <w:t>55</w:t>
        </w:r>
      </w:hyperlink>
      <w:r w:rsidRPr="00052FA1">
        <w:rPr>
          <w:rFonts w:ascii="Times New Roman" w:hAnsi="Times New Roman" w:cs="Times New Roman"/>
          <w:sz w:val="24"/>
          <w:szCs w:val="24"/>
        </w:rPr>
        <w:t xml:space="preserve"> Градостроительного кодекса Российской Федерации, в соответствии со </w:t>
      </w:r>
      <w:hyperlink r:id="rId22">
        <w:r w:rsidRPr="00052FA1">
          <w:rPr>
            <w:rFonts w:ascii="Times New Roman" w:hAnsi="Times New Roman" w:cs="Times New Roman"/>
            <w:color w:val="0000FF"/>
            <w:sz w:val="24"/>
            <w:szCs w:val="24"/>
          </w:rPr>
          <w:t>статьей 19</w:t>
        </w:r>
      </w:hyperlink>
      <w:r w:rsidRPr="00052FA1">
        <w:rPr>
          <w:rFonts w:ascii="Times New Roman" w:hAnsi="Times New Roman" w:cs="Times New Roman"/>
          <w:sz w:val="24"/>
          <w:szCs w:val="24"/>
        </w:rPr>
        <w:t xml:space="preserve"> Федерального закона от 13 июля 2015 года N 218-ФЗ "О государственной регистрации недвижимости";</w:t>
      </w:r>
      <w:proofErr w:type="gramEnd"/>
    </w:p>
    <w:p w:rsidR="00052FA1" w:rsidRPr="00052FA1" w:rsidRDefault="00052FA1" w:rsidP="00052FA1">
      <w:pPr>
        <w:pStyle w:val="ConsPlusNormal"/>
        <w:ind w:firstLine="540"/>
        <w:jc w:val="both"/>
        <w:rPr>
          <w:rFonts w:ascii="Times New Roman" w:hAnsi="Times New Roman" w:cs="Times New Roman"/>
          <w:sz w:val="24"/>
          <w:szCs w:val="24"/>
        </w:rPr>
      </w:pPr>
      <w:bookmarkStart w:id="9" w:name="P84"/>
      <w:bookmarkEnd w:id="9"/>
      <w:r w:rsidRPr="00052FA1">
        <w:rPr>
          <w:rFonts w:ascii="Times New Roman" w:hAnsi="Times New Roman" w:cs="Times New Roman"/>
          <w:sz w:val="24"/>
          <w:szCs w:val="24"/>
        </w:rPr>
        <w:t>2) иной предусмотренный законодательством Российской Федерации способ.</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3. Договором строительного подряда в соответствии с настоящим Федеральным законом предусматриваются:</w:t>
      </w:r>
    </w:p>
    <w:p w:rsidR="00052FA1" w:rsidRPr="00052FA1" w:rsidRDefault="00052FA1" w:rsidP="00052FA1">
      <w:pPr>
        <w:pStyle w:val="ConsPlusNormal"/>
        <w:ind w:firstLine="540"/>
        <w:jc w:val="both"/>
        <w:rPr>
          <w:rFonts w:ascii="Times New Roman" w:hAnsi="Times New Roman" w:cs="Times New Roman"/>
          <w:sz w:val="24"/>
          <w:szCs w:val="24"/>
        </w:rPr>
      </w:pPr>
      <w:proofErr w:type="gramStart"/>
      <w:r w:rsidRPr="00052FA1">
        <w:rPr>
          <w:rFonts w:ascii="Times New Roman" w:hAnsi="Times New Roman" w:cs="Times New Roman"/>
          <w:sz w:val="24"/>
          <w:szCs w:val="24"/>
        </w:rPr>
        <w:lastRenderedPageBreak/>
        <w:t xml:space="preserve">1) условие об обязанности заказчика в целях уплаты цены договора строительного подряда открыть в соответствии со </w:t>
      </w:r>
      <w:hyperlink w:anchor="P107">
        <w:r w:rsidRPr="00052FA1">
          <w:rPr>
            <w:rFonts w:ascii="Times New Roman" w:hAnsi="Times New Roman" w:cs="Times New Roman"/>
            <w:color w:val="0000FF"/>
            <w:sz w:val="24"/>
            <w:szCs w:val="24"/>
          </w:rPr>
          <w:t>статьей 6</w:t>
        </w:r>
      </w:hyperlink>
      <w:r w:rsidRPr="00052FA1">
        <w:rPr>
          <w:rFonts w:ascii="Times New Roman" w:hAnsi="Times New Roman" w:cs="Times New Roman"/>
          <w:sz w:val="24"/>
          <w:szCs w:val="24"/>
        </w:rPr>
        <w:t xml:space="preserve"> настоящего Федерального закона счет эскроу в уполномоченном банке, предоставившем целевой кредит подрядчику на строительство жилых домов, осуществляемое в соответствии с настоящим Федеральным законом (далее - целевой кредит), а при отсутствии у подрядчика целевого кредита - в уполномоченном банке, в отношении которого сторонами договора строительного</w:t>
      </w:r>
      <w:proofErr w:type="gramEnd"/>
      <w:r w:rsidRPr="00052FA1">
        <w:rPr>
          <w:rFonts w:ascii="Times New Roman" w:hAnsi="Times New Roman" w:cs="Times New Roman"/>
          <w:sz w:val="24"/>
          <w:szCs w:val="24"/>
        </w:rPr>
        <w:t xml:space="preserve"> подряда достигнуто соглашение о размещении денежных средств на указанные цели;</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 xml:space="preserve">2) одно из условий </w:t>
      </w:r>
      <w:proofErr w:type="gramStart"/>
      <w:r w:rsidRPr="00052FA1">
        <w:rPr>
          <w:rFonts w:ascii="Times New Roman" w:hAnsi="Times New Roman" w:cs="Times New Roman"/>
          <w:sz w:val="24"/>
          <w:szCs w:val="24"/>
        </w:rPr>
        <w:t>обеспечения оформления права собственности заказчика</w:t>
      </w:r>
      <w:proofErr w:type="gramEnd"/>
      <w:r w:rsidRPr="00052FA1">
        <w:rPr>
          <w:rFonts w:ascii="Times New Roman" w:hAnsi="Times New Roman" w:cs="Times New Roman"/>
          <w:sz w:val="24"/>
          <w:szCs w:val="24"/>
        </w:rPr>
        <w:t xml:space="preserve"> на жилой дом:</w:t>
      </w:r>
    </w:p>
    <w:p w:rsidR="00052FA1" w:rsidRPr="00052FA1" w:rsidRDefault="00052FA1" w:rsidP="00052FA1">
      <w:pPr>
        <w:pStyle w:val="ConsPlusNormal"/>
        <w:ind w:firstLine="540"/>
        <w:jc w:val="both"/>
        <w:rPr>
          <w:rFonts w:ascii="Times New Roman" w:hAnsi="Times New Roman" w:cs="Times New Roman"/>
          <w:sz w:val="24"/>
          <w:szCs w:val="24"/>
        </w:rPr>
      </w:pPr>
      <w:bookmarkStart w:id="10" w:name="P88"/>
      <w:bookmarkEnd w:id="10"/>
      <w:proofErr w:type="gramStart"/>
      <w:r w:rsidRPr="00052FA1">
        <w:rPr>
          <w:rFonts w:ascii="Times New Roman" w:hAnsi="Times New Roman" w:cs="Times New Roman"/>
          <w:sz w:val="24"/>
          <w:szCs w:val="24"/>
        </w:rPr>
        <w:t xml:space="preserve">а) условие об обязанности заказчика в сроки, определенные договором строительного подряда, направить и получить в соответствии с Градостроительным </w:t>
      </w:r>
      <w:hyperlink r:id="rId23">
        <w:r w:rsidRPr="00052FA1">
          <w:rPr>
            <w:rFonts w:ascii="Times New Roman" w:hAnsi="Times New Roman" w:cs="Times New Roman"/>
            <w:color w:val="0000FF"/>
            <w:sz w:val="24"/>
            <w:szCs w:val="24"/>
          </w:rPr>
          <w:t>кодексом</w:t>
        </w:r>
      </w:hyperlink>
      <w:r w:rsidRPr="00052FA1">
        <w:rPr>
          <w:rFonts w:ascii="Times New Roman" w:hAnsi="Times New Roman" w:cs="Times New Roman"/>
          <w:sz w:val="24"/>
          <w:szCs w:val="24"/>
        </w:rPr>
        <w:t xml:space="preserve"> Российской Федерации уведомления, предусмотренные </w:t>
      </w:r>
      <w:hyperlink r:id="rId24">
        <w:r w:rsidRPr="00052FA1">
          <w:rPr>
            <w:rFonts w:ascii="Times New Roman" w:hAnsi="Times New Roman" w:cs="Times New Roman"/>
            <w:color w:val="0000FF"/>
            <w:sz w:val="24"/>
            <w:szCs w:val="24"/>
          </w:rPr>
          <w:t>статьями 51.1</w:t>
        </w:r>
      </w:hyperlink>
      <w:r w:rsidRPr="00052FA1">
        <w:rPr>
          <w:rFonts w:ascii="Times New Roman" w:hAnsi="Times New Roman" w:cs="Times New Roman"/>
          <w:sz w:val="24"/>
          <w:szCs w:val="24"/>
        </w:rPr>
        <w:t xml:space="preserve"> и </w:t>
      </w:r>
      <w:hyperlink r:id="rId25">
        <w:r w:rsidRPr="00052FA1">
          <w:rPr>
            <w:rFonts w:ascii="Times New Roman" w:hAnsi="Times New Roman" w:cs="Times New Roman"/>
            <w:color w:val="0000FF"/>
            <w:sz w:val="24"/>
            <w:szCs w:val="24"/>
          </w:rPr>
          <w:t>55</w:t>
        </w:r>
      </w:hyperlink>
      <w:r w:rsidRPr="00052FA1">
        <w:rPr>
          <w:rFonts w:ascii="Times New Roman" w:hAnsi="Times New Roman" w:cs="Times New Roman"/>
          <w:sz w:val="24"/>
          <w:szCs w:val="24"/>
        </w:rPr>
        <w:t xml:space="preserve"> Градостроительного кодекса Российской Федерации (если договором строительного подряда предусмотрен указанный в </w:t>
      </w:r>
      <w:hyperlink w:anchor="P83">
        <w:r w:rsidRPr="00052FA1">
          <w:rPr>
            <w:rFonts w:ascii="Times New Roman" w:hAnsi="Times New Roman" w:cs="Times New Roman"/>
            <w:color w:val="0000FF"/>
            <w:sz w:val="24"/>
            <w:szCs w:val="24"/>
          </w:rPr>
          <w:t>пункте 1 части 2</w:t>
        </w:r>
      </w:hyperlink>
      <w:r w:rsidRPr="00052FA1">
        <w:rPr>
          <w:rFonts w:ascii="Times New Roman" w:hAnsi="Times New Roman" w:cs="Times New Roman"/>
          <w:sz w:val="24"/>
          <w:szCs w:val="24"/>
        </w:rPr>
        <w:t xml:space="preserve"> настоящей статьи способ обеспечения оформления права собственности заказчика на жилой дом);</w:t>
      </w:r>
      <w:proofErr w:type="gramEnd"/>
    </w:p>
    <w:p w:rsidR="00052FA1" w:rsidRPr="00052FA1" w:rsidRDefault="00052FA1" w:rsidP="00052FA1">
      <w:pPr>
        <w:pStyle w:val="ConsPlusNormal"/>
        <w:ind w:firstLine="540"/>
        <w:jc w:val="both"/>
        <w:rPr>
          <w:rFonts w:ascii="Times New Roman" w:hAnsi="Times New Roman" w:cs="Times New Roman"/>
          <w:sz w:val="24"/>
          <w:szCs w:val="24"/>
        </w:rPr>
      </w:pPr>
      <w:bookmarkStart w:id="11" w:name="P89"/>
      <w:bookmarkEnd w:id="11"/>
      <w:proofErr w:type="gramStart"/>
      <w:r w:rsidRPr="00052FA1">
        <w:rPr>
          <w:rFonts w:ascii="Times New Roman" w:hAnsi="Times New Roman" w:cs="Times New Roman"/>
          <w:sz w:val="24"/>
          <w:szCs w:val="24"/>
        </w:rPr>
        <w:t>б) условие об обязанности заказчика в течение 14 рабочих дней после подписания обеими сторонами договора строительного подряда документа, подтверждающего приемку заказчиком жилого дома, построенного в соответствии с договором строительного подряда (передаточного акта), обеспечить оформление права собственности на жилой дом и предоставить подрядчику способом, предусмотренным договором строительного подряда, копию выписки из Единого государственного реестра недвижимости, выданной органом регистрации прав, определенным в</w:t>
      </w:r>
      <w:proofErr w:type="gramEnd"/>
      <w:r w:rsidRPr="00052FA1">
        <w:rPr>
          <w:rFonts w:ascii="Times New Roman" w:hAnsi="Times New Roman" w:cs="Times New Roman"/>
          <w:sz w:val="24"/>
          <w:szCs w:val="24"/>
        </w:rPr>
        <w:t xml:space="preserve"> </w:t>
      </w:r>
      <w:proofErr w:type="gramStart"/>
      <w:r w:rsidRPr="00052FA1">
        <w:rPr>
          <w:rFonts w:ascii="Times New Roman" w:hAnsi="Times New Roman" w:cs="Times New Roman"/>
          <w:sz w:val="24"/>
          <w:szCs w:val="24"/>
        </w:rPr>
        <w:t xml:space="preserve">соответствии с Федеральным </w:t>
      </w:r>
      <w:hyperlink r:id="rId26">
        <w:r w:rsidRPr="00052FA1">
          <w:rPr>
            <w:rFonts w:ascii="Times New Roman" w:hAnsi="Times New Roman" w:cs="Times New Roman"/>
            <w:color w:val="0000FF"/>
            <w:sz w:val="24"/>
            <w:szCs w:val="24"/>
          </w:rPr>
          <w:t>законом</w:t>
        </w:r>
      </w:hyperlink>
      <w:r w:rsidRPr="00052FA1">
        <w:rPr>
          <w:rFonts w:ascii="Times New Roman" w:hAnsi="Times New Roman" w:cs="Times New Roman"/>
          <w:sz w:val="24"/>
          <w:szCs w:val="24"/>
        </w:rPr>
        <w:t xml:space="preserve"> от 13 июля 2015 года N 218-ФЗ "О государственной регистрации недвижимости", и удостоверяющей проведенные государственный кадастровый учет и государственную регистрацию права собственности заказчика на указанный жилой дом (далее - выписка из Единого государственного реестра недвижимости), для размещения сведений об этом в информационной системе (если договором строительного подряда предусмотрен указанный в </w:t>
      </w:r>
      <w:hyperlink w:anchor="P84">
        <w:r w:rsidRPr="00052FA1">
          <w:rPr>
            <w:rFonts w:ascii="Times New Roman" w:hAnsi="Times New Roman" w:cs="Times New Roman"/>
            <w:color w:val="0000FF"/>
            <w:sz w:val="24"/>
            <w:szCs w:val="24"/>
          </w:rPr>
          <w:t>пункте 2 части 2</w:t>
        </w:r>
      </w:hyperlink>
      <w:r w:rsidRPr="00052FA1">
        <w:rPr>
          <w:rFonts w:ascii="Times New Roman" w:hAnsi="Times New Roman" w:cs="Times New Roman"/>
          <w:sz w:val="24"/>
          <w:szCs w:val="24"/>
        </w:rPr>
        <w:t xml:space="preserve"> настоящей статьи способ</w:t>
      </w:r>
      <w:proofErr w:type="gramEnd"/>
      <w:r w:rsidRPr="00052FA1">
        <w:rPr>
          <w:rFonts w:ascii="Times New Roman" w:hAnsi="Times New Roman" w:cs="Times New Roman"/>
          <w:sz w:val="24"/>
          <w:szCs w:val="24"/>
        </w:rPr>
        <w:t xml:space="preserve"> обеспечения оформления права собственности заказчика на жилой дом);</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3) порядок взаимодействия между сторонами договора строительного подряда в целях обеспечения:</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 xml:space="preserve">а) направления и получения уведомлений, предусмотренных </w:t>
      </w:r>
      <w:hyperlink r:id="rId27">
        <w:r w:rsidRPr="00052FA1">
          <w:rPr>
            <w:rFonts w:ascii="Times New Roman" w:hAnsi="Times New Roman" w:cs="Times New Roman"/>
            <w:color w:val="0000FF"/>
            <w:sz w:val="24"/>
            <w:szCs w:val="24"/>
          </w:rPr>
          <w:t>статьями 51.1</w:t>
        </w:r>
      </w:hyperlink>
      <w:r w:rsidRPr="00052FA1">
        <w:rPr>
          <w:rFonts w:ascii="Times New Roman" w:hAnsi="Times New Roman" w:cs="Times New Roman"/>
          <w:sz w:val="24"/>
          <w:szCs w:val="24"/>
        </w:rPr>
        <w:t xml:space="preserve"> и </w:t>
      </w:r>
      <w:hyperlink r:id="rId28">
        <w:r w:rsidRPr="00052FA1">
          <w:rPr>
            <w:rFonts w:ascii="Times New Roman" w:hAnsi="Times New Roman" w:cs="Times New Roman"/>
            <w:color w:val="0000FF"/>
            <w:sz w:val="24"/>
            <w:szCs w:val="24"/>
          </w:rPr>
          <w:t>55</w:t>
        </w:r>
      </w:hyperlink>
      <w:r w:rsidRPr="00052FA1">
        <w:rPr>
          <w:rFonts w:ascii="Times New Roman" w:hAnsi="Times New Roman" w:cs="Times New Roman"/>
          <w:sz w:val="24"/>
          <w:szCs w:val="24"/>
        </w:rPr>
        <w:t xml:space="preserve"> Градостроительного кодекса Российской Федерации (если договором строительного подряда предусмотрен указанный в </w:t>
      </w:r>
      <w:hyperlink w:anchor="P83">
        <w:r w:rsidRPr="00052FA1">
          <w:rPr>
            <w:rFonts w:ascii="Times New Roman" w:hAnsi="Times New Roman" w:cs="Times New Roman"/>
            <w:color w:val="0000FF"/>
            <w:sz w:val="24"/>
            <w:szCs w:val="24"/>
          </w:rPr>
          <w:t>пункте 1 части 2</w:t>
        </w:r>
      </w:hyperlink>
      <w:r w:rsidRPr="00052FA1">
        <w:rPr>
          <w:rFonts w:ascii="Times New Roman" w:hAnsi="Times New Roman" w:cs="Times New Roman"/>
          <w:sz w:val="24"/>
          <w:szCs w:val="24"/>
        </w:rPr>
        <w:t xml:space="preserve"> настоящей статьи способ обеспечения оформления права собственности заказчика на жилой дом);</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 xml:space="preserve">б) государственного кадастрового учета и государственной регистрации права собственности заказчика на жилой дом, построенный в соответствии с договором строительного подряда (если договором строительного подряда предусмотрен указанный в </w:t>
      </w:r>
      <w:hyperlink w:anchor="P84">
        <w:r w:rsidRPr="00052FA1">
          <w:rPr>
            <w:rFonts w:ascii="Times New Roman" w:hAnsi="Times New Roman" w:cs="Times New Roman"/>
            <w:color w:val="0000FF"/>
            <w:sz w:val="24"/>
            <w:szCs w:val="24"/>
          </w:rPr>
          <w:t>пункте 2 части 2</w:t>
        </w:r>
      </w:hyperlink>
      <w:r w:rsidRPr="00052FA1">
        <w:rPr>
          <w:rFonts w:ascii="Times New Roman" w:hAnsi="Times New Roman" w:cs="Times New Roman"/>
          <w:sz w:val="24"/>
          <w:szCs w:val="24"/>
        </w:rPr>
        <w:t xml:space="preserve"> настоящей статьи способ обеспечения оформления права собственности заказчика на жилой дом).</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 xml:space="preserve">4. В случае, предусмотренном </w:t>
      </w:r>
      <w:hyperlink w:anchor="P38">
        <w:r w:rsidRPr="00052FA1">
          <w:rPr>
            <w:rFonts w:ascii="Times New Roman" w:hAnsi="Times New Roman" w:cs="Times New Roman"/>
            <w:color w:val="0000FF"/>
            <w:sz w:val="24"/>
            <w:szCs w:val="24"/>
          </w:rPr>
          <w:t>частью 2 статьи 3</w:t>
        </w:r>
      </w:hyperlink>
      <w:r w:rsidRPr="00052FA1">
        <w:rPr>
          <w:rFonts w:ascii="Times New Roman" w:hAnsi="Times New Roman" w:cs="Times New Roman"/>
          <w:sz w:val="24"/>
          <w:szCs w:val="24"/>
        </w:rPr>
        <w:t xml:space="preserve"> настоящего Федерального закона, договором строительного подряда может предусматриваться обязательство заказчика самостоятельно приобрести </w:t>
      </w:r>
      <w:proofErr w:type="spellStart"/>
      <w:r w:rsidRPr="00052FA1">
        <w:rPr>
          <w:rFonts w:ascii="Times New Roman" w:hAnsi="Times New Roman" w:cs="Times New Roman"/>
          <w:sz w:val="24"/>
          <w:szCs w:val="24"/>
        </w:rPr>
        <w:t>домокомплект</w:t>
      </w:r>
      <w:proofErr w:type="spellEnd"/>
      <w:r w:rsidRPr="00052FA1">
        <w:rPr>
          <w:rFonts w:ascii="Times New Roman" w:hAnsi="Times New Roman" w:cs="Times New Roman"/>
          <w:sz w:val="24"/>
          <w:szCs w:val="24"/>
        </w:rPr>
        <w:t xml:space="preserve"> у производителя домокомплектов. В этом случае договором строительного подряда предусматривается порядок передачи заказчиком домокомплекта подрядчику. При этом цена домокомплекта, уплаченная заказчиком производителю домокомплекта, не включается в цену договора строительного подряда.</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 xml:space="preserve">5. Если договором строительного подряда предусмотрен указанный в </w:t>
      </w:r>
      <w:hyperlink w:anchor="P83">
        <w:r w:rsidRPr="00052FA1">
          <w:rPr>
            <w:rFonts w:ascii="Times New Roman" w:hAnsi="Times New Roman" w:cs="Times New Roman"/>
            <w:color w:val="0000FF"/>
            <w:sz w:val="24"/>
            <w:szCs w:val="24"/>
          </w:rPr>
          <w:t>пункте 1 части 2</w:t>
        </w:r>
      </w:hyperlink>
      <w:r w:rsidRPr="00052FA1">
        <w:rPr>
          <w:rFonts w:ascii="Times New Roman" w:hAnsi="Times New Roman" w:cs="Times New Roman"/>
          <w:sz w:val="24"/>
          <w:szCs w:val="24"/>
        </w:rPr>
        <w:t xml:space="preserve"> настоящей статьи способ обеспечения оформления права собственности заказчика на жилой дом, сторонами договора строительного подряда может быть достигнуто соглашение о возложении обязанности, предусмотренной </w:t>
      </w:r>
      <w:hyperlink w:anchor="P88">
        <w:r w:rsidRPr="00052FA1">
          <w:rPr>
            <w:rFonts w:ascii="Times New Roman" w:hAnsi="Times New Roman" w:cs="Times New Roman"/>
            <w:color w:val="0000FF"/>
            <w:sz w:val="24"/>
            <w:szCs w:val="24"/>
          </w:rPr>
          <w:t>подпунктом "а" пункта 2 части 3</w:t>
        </w:r>
      </w:hyperlink>
      <w:r w:rsidRPr="00052FA1">
        <w:rPr>
          <w:rFonts w:ascii="Times New Roman" w:hAnsi="Times New Roman" w:cs="Times New Roman"/>
          <w:sz w:val="24"/>
          <w:szCs w:val="24"/>
        </w:rPr>
        <w:t xml:space="preserve"> настоящей статьи, на подрядчика. В этом случае подрядчик обязан от имени заказчика направить и получить в соответствии с Градостроительным </w:t>
      </w:r>
      <w:hyperlink r:id="rId29">
        <w:r w:rsidRPr="00052FA1">
          <w:rPr>
            <w:rFonts w:ascii="Times New Roman" w:hAnsi="Times New Roman" w:cs="Times New Roman"/>
            <w:color w:val="0000FF"/>
            <w:sz w:val="24"/>
            <w:szCs w:val="24"/>
          </w:rPr>
          <w:t>кодексом</w:t>
        </w:r>
      </w:hyperlink>
      <w:r w:rsidRPr="00052FA1">
        <w:rPr>
          <w:rFonts w:ascii="Times New Roman" w:hAnsi="Times New Roman" w:cs="Times New Roman"/>
          <w:sz w:val="24"/>
          <w:szCs w:val="24"/>
        </w:rPr>
        <w:t xml:space="preserve"> Российской Федерации уведомления, предусмотренные </w:t>
      </w:r>
      <w:hyperlink r:id="rId30">
        <w:r w:rsidRPr="00052FA1">
          <w:rPr>
            <w:rFonts w:ascii="Times New Roman" w:hAnsi="Times New Roman" w:cs="Times New Roman"/>
            <w:color w:val="0000FF"/>
            <w:sz w:val="24"/>
            <w:szCs w:val="24"/>
          </w:rPr>
          <w:t>статьями 51.1</w:t>
        </w:r>
      </w:hyperlink>
      <w:r w:rsidRPr="00052FA1">
        <w:rPr>
          <w:rFonts w:ascii="Times New Roman" w:hAnsi="Times New Roman" w:cs="Times New Roman"/>
          <w:sz w:val="24"/>
          <w:szCs w:val="24"/>
        </w:rPr>
        <w:t xml:space="preserve"> и </w:t>
      </w:r>
      <w:hyperlink r:id="rId31">
        <w:r w:rsidRPr="00052FA1">
          <w:rPr>
            <w:rFonts w:ascii="Times New Roman" w:hAnsi="Times New Roman" w:cs="Times New Roman"/>
            <w:color w:val="0000FF"/>
            <w:sz w:val="24"/>
            <w:szCs w:val="24"/>
          </w:rPr>
          <w:t>55</w:t>
        </w:r>
      </w:hyperlink>
      <w:r w:rsidRPr="00052FA1">
        <w:rPr>
          <w:rFonts w:ascii="Times New Roman" w:hAnsi="Times New Roman" w:cs="Times New Roman"/>
          <w:sz w:val="24"/>
          <w:szCs w:val="24"/>
        </w:rPr>
        <w:t xml:space="preserve"> Градостроительного кодекса Российской Федерации.</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 xml:space="preserve">6. Если договором строительного подряда предусмотрен указанный в </w:t>
      </w:r>
      <w:hyperlink w:anchor="P84">
        <w:r w:rsidRPr="00052FA1">
          <w:rPr>
            <w:rFonts w:ascii="Times New Roman" w:hAnsi="Times New Roman" w:cs="Times New Roman"/>
            <w:color w:val="0000FF"/>
            <w:sz w:val="24"/>
            <w:szCs w:val="24"/>
          </w:rPr>
          <w:t>пункте 2 части 2</w:t>
        </w:r>
      </w:hyperlink>
      <w:r w:rsidRPr="00052FA1">
        <w:rPr>
          <w:rFonts w:ascii="Times New Roman" w:hAnsi="Times New Roman" w:cs="Times New Roman"/>
          <w:sz w:val="24"/>
          <w:szCs w:val="24"/>
        </w:rPr>
        <w:t xml:space="preserve"> настоящей статьи способ обеспечения оформления права собственности заказчика на жилой дом, сторонами договора строительного подряда может быть достигнуто соглашение о возложении </w:t>
      </w:r>
      <w:r w:rsidRPr="00052FA1">
        <w:rPr>
          <w:rFonts w:ascii="Times New Roman" w:hAnsi="Times New Roman" w:cs="Times New Roman"/>
          <w:sz w:val="24"/>
          <w:szCs w:val="24"/>
        </w:rPr>
        <w:lastRenderedPageBreak/>
        <w:t xml:space="preserve">обязанности, предусмотренной </w:t>
      </w:r>
      <w:hyperlink w:anchor="P89">
        <w:r w:rsidRPr="00052FA1">
          <w:rPr>
            <w:rFonts w:ascii="Times New Roman" w:hAnsi="Times New Roman" w:cs="Times New Roman"/>
            <w:color w:val="0000FF"/>
            <w:sz w:val="24"/>
            <w:szCs w:val="24"/>
          </w:rPr>
          <w:t>подпунктом "б" пункта 2 части 3</w:t>
        </w:r>
      </w:hyperlink>
      <w:r w:rsidRPr="00052FA1">
        <w:rPr>
          <w:rFonts w:ascii="Times New Roman" w:hAnsi="Times New Roman" w:cs="Times New Roman"/>
          <w:sz w:val="24"/>
          <w:szCs w:val="24"/>
        </w:rPr>
        <w:t xml:space="preserve"> настоящей статьи, на подрядчика. В этом случае подрядчик обязан:</w:t>
      </w:r>
    </w:p>
    <w:p w:rsidR="00052FA1" w:rsidRPr="00052FA1" w:rsidRDefault="00052FA1" w:rsidP="00052FA1">
      <w:pPr>
        <w:pStyle w:val="ConsPlusNormal"/>
        <w:ind w:firstLine="540"/>
        <w:jc w:val="both"/>
        <w:rPr>
          <w:rFonts w:ascii="Times New Roman" w:hAnsi="Times New Roman" w:cs="Times New Roman"/>
          <w:sz w:val="24"/>
          <w:szCs w:val="24"/>
        </w:rPr>
      </w:pPr>
      <w:bookmarkStart w:id="12" w:name="P96"/>
      <w:bookmarkEnd w:id="12"/>
      <w:r w:rsidRPr="00052FA1">
        <w:rPr>
          <w:rFonts w:ascii="Times New Roman" w:hAnsi="Times New Roman" w:cs="Times New Roman"/>
          <w:sz w:val="24"/>
          <w:szCs w:val="24"/>
        </w:rPr>
        <w:t>1) подавать без доверенности в орган регистрации прав заявление о государственном кадастровом учете и государственной регистрации права собственности заказчика на жилой дом, построенный в соответствии с договором строительного подряда, с указанием в таком заявлении сведений об адресе электронной почты заказчика и приложением к такому заявлению:</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а) договора строительного подряда;</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б) документа, подтверждающего приемку заказчиком жилого дома, построенного в соответствии с договором строительного подряда (передаточного акта), подписанного заказчиком и подрядчиком по договору строительного подряда;</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2) предоставить заказчику способом и в срок, которые определены договором строительного подряда, выписку из Единого государственного реестра недвижимости.</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 xml:space="preserve">7. </w:t>
      </w:r>
      <w:proofErr w:type="gramStart"/>
      <w:r w:rsidRPr="00052FA1">
        <w:rPr>
          <w:rFonts w:ascii="Times New Roman" w:hAnsi="Times New Roman" w:cs="Times New Roman"/>
          <w:sz w:val="24"/>
          <w:szCs w:val="24"/>
        </w:rPr>
        <w:t>Если заказчиком в установленный договором строительного подряда срок не обеспечено оформление права собственности на жилой дом, построенный в соответствии с договором строительного подряда, и не предоставлена подрядчику копия выписки из Единого государственного реестра недвижимости для размещения сведений о государственном кадастровом учете и государственной регистрации права собственности заказчика на такой жилой дом в информационной системе, договором строительного подряда предусматривается право подрядчика</w:t>
      </w:r>
      <w:proofErr w:type="gramEnd"/>
      <w:r w:rsidRPr="00052FA1">
        <w:rPr>
          <w:rFonts w:ascii="Times New Roman" w:hAnsi="Times New Roman" w:cs="Times New Roman"/>
          <w:sz w:val="24"/>
          <w:szCs w:val="24"/>
        </w:rPr>
        <w:t xml:space="preserve"> обеспечить:</w:t>
      </w:r>
    </w:p>
    <w:p w:rsidR="00052FA1" w:rsidRPr="00052FA1" w:rsidRDefault="00052FA1" w:rsidP="00052FA1">
      <w:pPr>
        <w:pStyle w:val="ConsPlusNormal"/>
        <w:ind w:firstLine="540"/>
        <w:jc w:val="both"/>
        <w:rPr>
          <w:rFonts w:ascii="Times New Roman" w:hAnsi="Times New Roman" w:cs="Times New Roman"/>
          <w:sz w:val="24"/>
          <w:szCs w:val="24"/>
        </w:rPr>
      </w:pPr>
      <w:proofErr w:type="gramStart"/>
      <w:r w:rsidRPr="00052FA1">
        <w:rPr>
          <w:rFonts w:ascii="Times New Roman" w:hAnsi="Times New Roman" w:cs="Times New Roman"/>
          <w:sz w:val="24"/>
          <w:szCs w:val="24"/>
        </w:rPr>
        <w:t xml:space="preserve">1) направление и (или) получение в соответствии с Градостроительным </w:t>
      </w:r>
      <w:hyperlink r:id="rId32">
        <w:r w:rsidRPr="00052FA1">
          <w:rPr>
            <w:rFonts w:ascii="Times New Roman" w:hAnsi="Times New Roman" w:cs="Times New Roman"/>
            <w:color w:val="0000FF"/>
            <w:sz w:val="24"/>
            <w:szCs w:val="24"/>
          </w:rPr>
          <w:t>кодексом</w:t>
        </w:r>
      </w:hyperlink>
      <w:r w:rsidRPr="00052FA1">
        <w:rPr>
          <w:rFonts w:ascii="Times New Roman" w:hAnsi="Times New Roman" w:cs="Times New Roman"/>
          <w:sz w:val="24"/>
          <w:szCs w:val="24"/>
        </w:rPr>
        <w:t xml:space="preserve"> Российской Федерации без доверенности уведомлений, предусмотренных </w:t>
      </w:r>
      <w:hyperlink r:id="rId33">
        <w:r w:rsidRPr="00052FA1">
          <w:rPr>
            <w:rFonts w:ascii="Times New Roman" w:hAnsi="Times New Roman" w:cs="Times New Roman"/>
            <w:color w:val="0000FF"/>
            <w:sz w:val="24"/>
            <w:szCs w:val="24"/>
          </w:rPr>
          <w:t>статьями 51.1</w:t>
        </w:r>
      </w:hyperlink>
      <w:r w:rsidRPr="00052FA1">
        <w:rPr>
          <w:rFonts w:ascii="Times New Roman" w:hAnsi="Times New Roman" w:cs="Times New Roman"/>
          <w:sz w:val="24"/>
          <w:szCs w:val="24"/>
        </w:rPr>
        <w:t xml:space="preserve"> и </w:t>
      </w:r>
      <w:hyperlink r:id="rId34">
        <w:r w:rsidRPr="00052FA1">
          <w:rPr>
            <w:rFonts w:ascii="Times New Roman" w:hAnsi="Times New Roman" w:cs="Times New Roman"/>
            <w:color w:val="0000FF"/>
            <w:sz w:val="24"/>
            <w:szCs w:val="24"/>
          </w:rPr>
          <w:t>55</w:t>
        </w:r>
      </w:hyperlink>
      <w:r w:rsidRPr="00052FA1">
        <w:rPr>
          <w:rFonts w:ascii="Times New Roman" w:hAnsi="Times New Roman" w:cs="Times New Roman"/>
          <w:sz w:val="24"/>
          <w:szCs w:val="24"/>
        </w:rPr>
        <w:t xml:space="preserve"> Градостроительного кодекса Российской Федерации, а также уведомление заказчика способом, определенным договором строительного подряда, о направлении и (или) получении указанных уведомлений (если договором строительного подряда предусмотрен указанный в </w:t>
      </w:r>
      <w:hyperlink w:anchor="P83">
        <w:r w:rsidRPr="00052FA1">
          <w:rPr>
            <w:rFonts w:ascii="Times New Roman" w:hAnsi="Times New Roman" w:cs="Times New Roman"/>
            <w:color w:val="0000FF"/>
            <w:sz w:val="24"/>
            <w:szCs w:val="24"/>
          </w:rPr>
          <w:t>пункте 1 части 2</w:t>
        </w:r>
      </w:hyperlink>
      <w:r w:rsidRPr="00052FA1">
        <w:rPr>
          <w:rFonts w:ascii="Times New Roman" w:hAnsi="Times New Roman" w:cs="Times New Roman"/>
          <w:sz w:val="24"/>
          <w:szCs w:val="24"/>
        </w:rPr>
        <w:t xml:space="preserve"> настоящей статьи способ обеспечения оформления права собственности заказчика на</w:t>
      </w:r>
      <w:proofErr w:type="gramEnd"/>
      <w:r w:rsidRPr="00052FA1">
        <w:rPr>
          <w:rFonts w:ascii="Times New Roman" w:hAnsi="Times New Roman" w:cs="Times New Roman"/>
          <w:sz w:val="24"/>
          <w:szCs w:val="24"/>
        </w:rPr>
        <w:t xml:space="preserve"> жилой дом);</w:t>
      </w:r>
    </w:p>
    <w:p w:rsidR="00052FA1" w:rsidRPr="00052FA1" w:rsidRDefault="00052FA1" w:rsidP="00052FA1">
      <w:pPr>
        <w:pStyle w:val="ConsPlusNormal"/>
        <w:ind w:firstLine="540"/>
        <w:jc w:val="both"/>
        <w:rPr>
          <w:rFonts w:ascii="Times New Roman" w:hAnsi="Times New Roman" w:cs="Times New Roman"/>
          <w:sz w:val="24"/>
          <w:szCs w:val="24"/>
        </w:rPr>
      </w:pPr>
      <w:proofErr w:type="gramStart"/>
      <w:r w:rsidRPr="00052FA1">
        <w:rPr>
          <w:rFonts w:ascii="Times New Roman" w:hAnsi="Times New Roman" w:cs="Times New Roman"/>
          <w:sz w:val="24"/>
          <w:szCs w:val="24"/>
        </w:rPr>
        <w:t xml:space="preserve">2) направление в орган регистрации прав без доверенности заявления о государственном кадастровом учете и государственной регистрации права собственности заказчика на жилой дом, построенный в соответствии с договором строительного подряда, с указанием в таком заявлении сведений об адресе электронной почты заказчика и приложением к такому заявлению документов, предусмотренных </w:t>
      </w:r>
      <w:hyperlink w:anchor="P96">
        <w:r w:rsidRPr="00052FA1">
          <w:rPr>
            <w:rFonts w:ascii="Times New Roman" w:hAnsi="Times New Roman" w:cs="Times New Roman"/>
            <w:color w:val="0000FF"/>
            <w:sz w:val="24"/>
            <w:szCs w:val="24"/>
          </w:rPr>
          <w:t>пунктом 1 части 6</w:t>
        </w:r>
      </w:hyperlink>
      <w:r w:rsidRPr="00052FA1">
        <w:rPr>
          <w:rFonts w:ascii="Times New Roman" w:hAnsi="Times New Roman" w:cs="Times New Roman"/>
          <w:sz w:val="24"/>
          <w:szCs w:val="24"/>
        </w:rPr>
        <w:t xml:space="preserve"> настоящей статьи, а также предоставление заказчику выписки из Единого</w:t>
      </w:r>
      <w:proofErr w:type="gramEnd"/>
      <w:r w:rsidRPr="00052FA1">
        <w:rPr>
          <w:rFonts w:ascii="Times New Roman" w:hAnsi="Times New Roman" w:cs="Times New Roman"/>
          <w:sz w:val="24"/>
          <w:szCs w:val="24"/>
        </w:rPr>
        <w:t xml:space="preserve"> государственного реестра недвижимости (если договором строительного подряда предусмотрен указанный в </w:t>
      </w:r>
      <w:hyperlink w:anchor="P84">
        <w:r w:rsidRPr="00052FA1">
          <w:rPr>
            <w:rFonts w:ascii="Times New Roman" w:hAnsi="Times New Roman" w:cs="Times New Roman"/>
            <w:color w:val="0000FF"/>
            <w:sz w:val="24"/>
            <w:szCs w:val="24"/>
          </w:rPr>
          <w:t>пункте 2 части 2</w:t>
        </w:r>
      </w:hyperlink>
      <w:r w:rsidRPr="00052FA1">
        <w:rPr>
          <w:rFonts w:ascii="Times New Roman" w:hAnsi="Times New Roman" w:cs="Times New Roman"/>
          <w:sz w:val="24"/>
          <w:szCs w:val="24"/>
        </w:rPr>
        <w:t xml:space="preserve"> настоящей статьи способ обеспечения оформления права собственности заказчика на жилой дом).</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 xml:space="preserve">8. Начальный, конечный и при наличии промежуточные сроки выполнения работ по строительству жилого дома и определенный договором строительного подряда срок обеспечения оформления заказчиком права собственности </w:t>
      </w:r>
      <w:proofErr w:type="gramStart"/>
      <w:r w:rsidRPr="00052FA1">
        <w:rPr>
          <w:rFonts w:ascii="Times New Roman" w:hAnsi="Times New Roman" w:cs="Times New Roman"/>
          <w:sz w:val="24"/>
          <w:szCs w:val="24"/>
        </w:rPr>
        <w:t>на</w:t>
      </w:r>
      <w:proofErr w:type="gramEnd"/>
      <w:r w:rsidRPr="00052FA1">
        <w:rPr>
          <w:rFonts w:ascii="Times New Roman" w:hAnsi="Times New Roman" w:cs="Times New Roman"/>
          <w:sz w:val="24"/>
          <w:szCs w:val="24"/>
        </w:rPr>
        <w:t xml:space="preserve"> </w:t>
      </w:r>
      <w:proofErr w:type="gramStart"/>
      <w:r w:rsidRPr="00052FA1">
        <w:rPr>
          <w:rFonts w:ascii="Times New Roman" w:hAnsi="Times New Roman" w:cs="Times New Roman"/>
          <w:sz w:val="24"/>
          <w:szCs w:val="24"/>
        </w:rPr>
        <w:t>жилой</w:t>
      </w:r>
      <w:proofErr w:type="gramEnd"/>
      <w:r w:rsidRPr="00052FA1">
        <w:rPr>
          <w:rFonts w:ascii="Times New Roman" w:hAnsi="Times New Roman" w:cs="Times New Roman"/>
          <w:sz w:val="24"/>
          <w:szCs w:val="24"/>
        </w:rPr>
        <w:t xml:space="preserve"> дом, построенный в соответствии с договором строительного подряда, могут быть изменены исключительно по соглашению сторон договора строительного подряда в порядке, предусмотренном таким договором.</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 xml:space="preserve">9. </w:t>
      </w:r>
      <w:proofErr w:type="gramStart"/>
      <w:r w:rsidRPr="00052FA1">
        <w:rPr>
          <w:rFonts w:ascii="Times New Roman" w:hAnsi="Times New Roman" w:cs="Times New Roman"/>
          <w:sz w:val="24"/>
          <w:szCs w:val="24"/>
        </w:rPr>
        <w:t xml:space="preserve">Если заказчиком в целях уплаты цены договора строительного подряда предполагается использовать средства (часть средств) материнского (семейного) капитала, в договор строительного подряда включается обязательство заказчика в случае отказа от исполнения договора строительного подряда в соответствии со </w:t>
      </w:r>
      <w:hyperlink r:id="rId35">
        <w:r w:rsidRPr="00052FA1">
          <w:rPr>
            <w:rFonts w:ascii="Times New Roman" w:hAnsi="Times New Roman" w:cs="Times New Roman"/>
            <w:color w:val="0000FF"/>
            <w:sz w:val="24"/>
            <w:szCs w:val="24"/>
          </w:rPr>
          <w:t>статьей 731</w:t>
        </w:r>
      </w:hyperlink>
      <w:r w:rsidRPr="00052FA1">
        <w:rPr>
          <w:rFonts w:ascii="Times New Roman" w:hAnsi="Times New Roman" w:cs="Times New Roman"/>
          <w:sz w:val="24"/>
          <w:szCs w:val="24"/>
        </w:rPr>
        <w:t xml:space="preserve"> Гражданского кодекса Российской Федерации уведомить о таком отказе уполномоченный банк, указанный в договоре строительного подряда.</w:t>
      </w:r>
      <w:proofErr w:type="gramEnd"/>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10. Примерная форма договора строительного подряда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52FA1" w:rsidRPr="00052FA1" w:rsidRDefault="00052FA1" w:rsidP="00052FA1">
      <w:pPr>
        <w:pStyle w:val="ConsPlusNormal"/>
        <w:ind w:firstLine="540"/>
        <w:jc w:val="both"/>
        <w:rPr>
          <w:rFonts w:ascii="Times New Roman" w:hAnsi="Times New Roman" w:cs="Times New Roman"/>
          <w:sz w:val="24"/>
          <w:szCs w:val="24"/>
        </w:rPr>
      </w:pPr>
    </w:p>
    <w:p w:rsidR="00052FA1" w:rsidRPr="00052FA1" w:rsidRDefault="00052FA1" w:rsidP="00052FA1">
      <w:pPr>
        <w:pStyle w:val="ConsPlusTitle"/>
        <w:ind w:firstLine="540"/>
        <w:jc w:val="both"/>
        <w:outlineLvl w:val="0"/>
        <w:rPr>
          <w:rFonts w:ascii="Times New Roman" w:hAnsi="Times New Roman" w:cs="Times New Roman"/>
          <w:sz w:val="24"/>
          <w:szCs w:val="24"/>
        </w:rPr>
      </w:pPr>
      <w:bookmarkStart w:id="13" w:name="P107"/>
      <w:bookmarkEnd w:id="13"/>
      <w:r w:rsidRPr="00052FA1">
        <w:rPr>
          <w:rFonts w:ascii="Times New Roman" w:hAnsi="Times New Roman" w:cs="Times New Roman"/>
          <w:sz w:val="24"/>
          <w:szCs w:val="24"/>
        </w:rPr>
        <w:t>Статья 6. Использование счета эскроу в целях уплаты цены договора строительного подряда</w:t>
      </w:r>
    </w:p>
    <w:p w:rsidR="00052FA1" w:rsidRPr="00052FA1" w:rsidRDefault="00052FA1" w:rsidP="00052FA1">
      <w:pPr>
        <w:pStyle w:val="ConsPlusNormal"/>
        <w:ind w:firstLine="540"/>
        <w:jc w:val="both"/>
        <w:rPr>
          <w:rFonts w:ascii="Times New Roman" w:hAnsi="Times New Roman" w:cs="Times New Roman"/>
          <w:sz w:val="24"/>
          <w:szCs w:val="24"/>
        </w:rPr>
      </w:pP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 xml:space="preserve">1. К договору счета эскроу, используемого в целях уплаты цены договора строительного подряда, применяются положения Гражданского </w:t>
      </w:r>
      <w:hyperlink r:id="rId36">
        <w:r w:rsidRPr="00052FA1">
          <w:rPr>
            <w:rFonts w:ascii="Times New Roman" w:hAnsi="Times New Roman" w:cs="Times New Roman"/>
            <w:color w:val="0000FF"/>
            <w:sz w:val="24"/>
            <w:szCs w:val="24"/>
          </w:rPr>
          <w:t>кодекса</w:t>
        </w:r>
      </w:hyperlink>
      <w:r w:rsidRPr="00052FA1">
        <w:rPr>
          <w:rFonts w:ascii="Times New Roman" w:hAnsi="Times New Roman" w:cs="Times New Roman"/>
          <w:sz w:val="24"/>
          <w:szCs w:val="24"/>
        </w:rPr>
        <w:t xml:space="preserve"> Российской Федерации.</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lastRenderedPageBreak/>
        <w:t xml:space="preserve">2. Счет эскроу открывается уполномоченным банком (эскроу-агентом) для учета и блокирования денежных средств, полученных уполномоченным банком от владельца счета - заказчика по договору строительного подряда (депонента) в счет уплаты цены такого договора, в целях передачи эскроу-агентом этих средств подрядчику по договору строительного подряда (бенефициару) в соответствии с </w:t>
      </w:r>
      <w:hyperlink w:anchor="P115">
        <w:r w:rsidRPr="00052FA1">
          <w:rPr>
            <w:rFonts w:ascii="Times New Roman" w:hAnsi="Times New Roman" w:cs="Times New Roman"/>
            <w:color w:val="0000FF"/>
            <w:sz w:val="24"/>
            <w:szCs w:val="24"/>
          </w:rPr>
          <w:t>частью 7</w:t>
        </w:r>
      </w:hyperlink>
      <w:r w:rsidRPr="00052FA1">
        <w:rPr>
          <w:rFonts w:ascii="Times New Roman" w:hAnsi="Times New Roman" w:cs="Times New Roman"/>
          <w:sz w:val="24"/>
          <w:szCs w:val="24"/>
        </w:rPr>
        <w:t xml:space="preserve"> настоящей статьи.</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3. Обязанность заказчика по договору строительного подряда (депонента) по уплате обусловленной договором строительного подряда цены считается исполненной с момента поступления денежных средств на открытый в уполномоченном банке счет эскроу.</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4. В случае</w:t>
      </w:r>
      <w:proofErr w:type="gramStart"/>
      <w:r w:rsidRPr="00052FA1">
        <w:rPr>
          <w:rFonts w:ascii="Times New Roman" w:hAnsi="Times New Roman" w:cs="Times New Roman"/>
          <w:sz w:val="24"/>
          <w:szCs w:val="24"/>
        </w:rPr>
        <w:t>,</w:t>
      </w:r>
      <w:proofErr w:type="gramEnd"/>
      <w:r w:rsidRPr="00052FA1">
        <w:rPr>
          <w:rFonts w:ascii="Times New Roman" w:hAnsi="Times New Roman" w:cs="Times New Roman"/>
          <w:sz w:val="24"/>
          <w:szCs w:val="24"/>
        </w:rPr>
        <w:t xml:space="preserve"> если строительство жилого дома в соответствии с договором строительного подряда осуществляется подрядчиком за счет средств предоставленного уполномоченным банком целевого кредита, заказчик по договору строительного подряда вносит денежные средства в счет уплаты цены такого договора на счет эскроу, открытый в уполномоченном банке, предоставившем целевой кредит подрядчику. При отсутствии у подрядчика целевого кредита денежные средства в счет уплаты цены договора строительного подряда вносятся заказчиком на счет эскроу, открытый в уполномоченном банке, в отношении которого сторонами договора строительного подряда достигнуто соглашение о размещении денежных средств на указанные цели.</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 xml:space="preserve">5. Денежные средства на счет эскроу вносятся после подписания сторонами договора строительного подряда на срок условного депонирования денежных средств, который не может превышать более чем на шесть месяцев предусмотренный договором строительного подряда срок окончания строительства жилого дома. </w:t>
      </w:r>
      <w:proofErr w:type="gramStart"/>
      <w:r w:rsidRPr="00052FA1">
        <w:rPr>
          <w:rFonts w:ascii="Times New Roman" w:hAnsi="Times New Roman" w:cs="Times New Roman"/>
          <w:sz w:val="24"/>
          <w:szCs w:val="24"/>
        </w:rPr>
        <w:t xml:space="preserve">Срок условного депонирования продлевается эскроу-агентом по заявлению одной из сторон договора строительного подряда до даты вступления в законную силу решения суда, определяющего сумму денежных средств, подлежащую уплате подрядчику в соответствии со </w:t>
      </w:r>
      <w:hyperlink r:id="rId37">
        <w:r w:rsidRPr="00052FA1">
          <w:rPr>
            <w:rFonts w:ascii="Times New Roman" w:hAnsi="Times New Roman" w:cs="Times New Roman"/>
            <w:color w:val="0000FF"/>
            <w:sz w:val="24"/>
            <w:szCs w:val="24"/>
          </w:rPr>
          <w:t>статьей 731</w:t>
        </w:r>
      </w:hyperlink>
      <w:r w:rsidRPr="00052FA1">
        <w:rPr>
          <w:rFonts w:ascii="Times New Roman" w:hAnsi="Times New Roman" w:cs="Times New Roman"/>
          <w:sz w:val="24"/>
          <w:szCs w:val="24"/>
        </w:rPr>
        <w:t xml:space="preserve"> Гражданского кодекса Российской Федерации, если соответствующее решение суда не принято или не вступило в законную силу до истечения срока условного депонирования.</w:t>
      </w:r>
      <w:proofErr w:type="gramEnd"/>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6. Проценты на сумму денежных средств, находящихся на счете эскроу, не начисляются. Вознаграждение уполномоченному банку, являющемуся эскроу-агентом по счету эскроу, не выплачивается.</w:t>
      </w:r>
    </w:p>
    <w:p w:rsidR="00052FA1" w:rsidRPr="00052FA1" w:rsidRDefault="00052FA1" w:rsidP="00052FA1">
      <w:pPr>
        <w:pStyle w:val="ConsPlusNormal"/>
        <w:ind w:firstLine="540"/>
        <w:jc w:val="both"/>
        <w:rPr>
          <w:rFonts w:ascii="Times New Roman" w:hAnsi="Times New Roman" w:cs="Times New Roman"/>
          <w:sz w:val="24"/>
          <w:szCs w:val="24"/>
        </w:rPr>
      </w:pPr>
      <w:bookmarkStart w:id="14" w:name="P115"/>
      <w:bookmarkEnd w:id="14"/>
      <w:r w:rsidRPr="00052FA1">
        <w:rPr>
          <w:rFonts w:ascii="Times New Roman" w:hAnsi="Times New Roman" w:cs="Times New Roman"/>
          <w:sz w:val="24"/>
          <w:szCs w:val="24"/>
        </w:rPr>
        <w:t xml:space="preserve">7. </w:t>
      </w:r>
      <w:proofErr w:type="gramStart"/>
      <w:r w:rsidRPr="00052FA1">
        <w:rPr>
          <w:rFonts w:ascii="Times New Roman" w:hAnsi="Times New Roman" w:cs="Times New Roman"/>
          <w:sz w:val="24"/>
          <w:szCs w:val="24"/>
        </w:rPr>
        <w:t>Внесенные на счет эскроу денежные средства не позднее пяти рабочих дней после представления подрядчиком способом, предусмотренным договором счета эскроу, уполномоченному банку сведений о государственной регистрации права собственности заказчика на жилой дом, построенный в соответствии с договором строительного подряда, перечисляются эскроу-агентом подрядчику либо направляются на оплату обязательств подрядчика по кредитному договору, если кредитный договор содержит поручение подрядчика уполномоченному банку об использовании</w:t>
      </w:r>
      <w:proofErr w:type="gramEnd"/>
      <w:r w:rsidRPr="00052FA1">
        <w:rPr>
          <w:rFonts w:ascii="Times New Roman" w:hAnsi="Times New Roman" w:cs="Times New Roman"/>
          <w:sz w:val="24"/>
          <w:szCs w:val="24"/>
        </w:rPr>
        <w:t xml:space="preserve"> таких средств (части таких средств) для оплаты обязательств подрядчика по кредитному договору.</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 xml:space="preserve">8. В случае изменения цены договора строительного подряда стороны договора строительного подряда обязаны сообщить об этом эскроу-агенту, предоставив подтверждающие документы, в срок не </w:t>
      </w:r>
      <w:proofErr w:type="gramStart"/>
      <w:r w:rsidRPr="00052FA1">
        <w:rPr>
          <w:rFonts w:ascii="Times New Roman" w:hAnsi="Times New Roman" w:cs="Times New Roman"/>
          <w:sz w:val="24"/>
          <w:szCs w:val="24"/>
        </w:rPr>
        <w:t>позднее</w:t>
      </w:r>
      <w:proofErr w:type="gramEnd"/>
      <w:r w:rsidRPr="00052FA1">
        <w:rPr>
          <w:rFonts w:ascii="Times New Roman" w:hAnsi="Times New Roman" w:cs="Times New Roman"/>
          <w:sz w:val="24"/>
          <w:szCs w:val="24"/>
        </w:rPr>
        <w:t xml:space="preserve"> чем пять рабочих дней со дня изменения цены. В течение пяти рабочих дней со дня </w:t>
      </w:r>
      <w:proofErr w:type="gramStart"/>
      <w:r w:rsidRPr="00052FA1">
        <w:rPr>
          <w:rFonts w:ascii="Times New Roman" w:hAnsi="Times New Roman" w:cs="Times New Roman"/>
          <w:sz w:val="24"/>
          <w:szCs w:val="24"/>
        </w:rPr>
        <w:t>получения указанных сведений стороны договора счета</w:t>
      </w:r>
      <w:proofErr w:type="gramEnd"/>
      <w:r w:rsidRPr="00052FA1">
        <w:rPr>
          <w:rFonts w:ascii="Times New Roman" w:hAnsi="Times New Roman" w:cs="Times New Roman"/>
          <w:sz w:val="24"/>
          <w:szCs w:val="24"/>
        </w:rPr>
        <w:t xml:space="preserve"> эскроу заключают к этому договору дополнительное соглашение о соответствующем изменении депонируемой суммы.</w:t>
      </w:r>
    </w:p>
    <w:p w:rsidR="00052FA1" w:rsidRPr="00052FA1" w:rsidRDefault="00052FA1" w:rsidP="00052FA1">
      <w:pPr>
        <w:pStyle w:val="ConsPlusNormal"/>
        <w:ind w:firstLine="540"/>
        <w:jc w:val="both"/>
        <w:rPr>
          <w:rFonts w:ascii="Times New Roman" w:hAnsi="Times New Roman" w:cs="Times New Roman"/>
          <w:sz w:val="24"/>
          <w:szCs w:val="24"/>
        </w:rPr>
      </w:pPr>
      <w:bookmarkStart w:id="15" w:name="P117"/>
      <w:bookmarkEnd w:id="15"/>
      <w:r w:rsidRPr="00052FA1">
        <w:rPr>
          <w:rFonts w:ascii="Times New Roman" w:hAnsi="Times New Roman" w:cs="Times New Roman"/>
          <w:sz w:val="24"/>
          <w:szCs w:val="24"/>
        </w:rPr>
        <w:t xml:space="preserve">9. </w:t>
      </w:r>
      <w:proofErr w:type="gramStart"/>
      <w:r w:rsidRPr="00052FA1">
        <w:rPr>
          <w:rFonts w:ascii="Times New Roman" w:hAnsi="Times New Roman" w:cs="Times New Roman"/>
          <w:sz w:val="24"/>
          <w:szCs w:val="24"/>
        </w:rPr>
        <w:t xml:space="preserve">В случае прекращения договора счета эскроу в связи с отказом заказчика от исполнения договора строительного подряда в соответствии со </w:t>
      </w:r>
      <w:hyperlink r:id="rId38">
        <w:r w:rsidRPr="00052FA1">
          <w:rPr>
            <w:rFonts w:ascii="Times New Roman" w:hAnsi="Times New Roman" w:cs="Times New Roman"/>
            <w:color w:val="0000FF"/>
            <w:sz w:val="24"/>
            <w:szCs w:val="24"/>
          </w:rPr>
          <w:t>статьей 731</w:t>
        </w:r>
      </w:hyperlink>
      <w:r w:rsidRPr="00052FA1">
        <w:rPr>
          <w:rFonts w:ascii="Times New Roman" w:hAnsi="Times New Roman" w:cs="Times New Roman"/>
          <w:sz w:val="24"/>
          <w:szCs w:val="24"/>
        </w:rPr>
        <w:t xml:space="preserve"> Гражданского кодекса Российской Федерации и при условии, что до истечения срока условного депонирования денежных средств сторонами договора строительного подряда достигнуто соглашение о сумме денежных средств, подлежащей уплате подрядчику в соответствии со </w:t>
      </w:r>
      <w:hyperlink r:id="rId39">
        <w:r w:rsidRPr="00052FA1">
          <w:rPr>
            <w:rFonts w:ascii="Times New Roman" w:hAnsi="Times New Roman" w:cs="Times New Roman"/>
            <w:color w:val="0000FF"/>
            <w:sz w:val="24"/>
            <w:szCs w:val="24"/>
          </w:rPr>
          <w:t>статьей 731</w:t>
        </w:r>
      </w:hyperlink>
      <w:r w:rsidRPr="00052FA1">
        <w:rPr>
          <w:rFonts w:ascii="Times New Roman" w:hAnsi="Times New Roman" w:cs="Times New Roman"/>
          <w:sz w:val="24"/>
          <w:szCs w:val="24"/>
        </w:rPr>
        <w:t xml:space="preserve"> Гражданского кодекса Российской Федерации (далее - соглашение</w:t>
      </w:r>
      <w:proofErr w:type="gramEnd"/>
      <w:r w:rsidRPr="00052FA1">
        <w:rPr>
          <w:rFonts w:ascii="Times New Roman" w:hAnsi="Times New Roman" w:cs="Times New Roman"/>
          <w:sz w:val="24"/>
          <w:szCs w:val="24"/>
        </w:rPr>
        <w:t xml:space="preserve"> о цене), или вступило в законную силу решение суда, определяющее указанную сумму, денежные средства со счета эскроу подлежат перечислению эскроу-агентом:</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1) подрядчику - в размере, определенном соглашением о цене либо вступившим в законную силу решением суда. В случае</w:t>
      </w:r>
      <w:proofErr w:type="gramStart"/>
      <w:r w:rsidRPr="00052FA1">
        <w:rPr>
          <w:rFonts w:ascii="Times New Roman" w:hAnsi="Times New Roman" w:cs="Times New Roman"/>
          <w:sz w:val="24"/>
          <w:szCs w:val="24"/>
        </w:rPr>
        <w:t>,</w:t>
      </w:r>
      <w:proofErr w:type="gramEnd"/>
      <w:r w:rsidRPr="00052FA1">
        <w:rPr>
          <w:rFonts w:ascii="Times New Roman" w:hAnsi="Times New Roman" w:cs="Times New Roman"/>
          <w:sz w:val="24"/>
          <w:szCs w:val="24"/>
        </w:rPr>
        <w:t xml:space="preserve"> если кредитный договор, заключенный подрядчиком, содержит поручение подрядчика уполномоченному банку об использовании таких средств (части таких средств) для оплаты обязательств подрядчика по кредитному договору, соответствующие средства </w:t>
      </w:r>
      <w:r w:rsidRPr="00052FA1">
        <w:rPr>
          <w:rFonts w:ascii="Times New Roman" w:hAnsi="Times New Roman" w:cs="Times New Roman"/>
          <w:sz w:val="24"/>
          <w:szCs w:val="24"/>
        </w:rPr>
        <w:lastRenderedPageBreak/>
        <w:t>направляются на оплату обязательств подрядчика по кредитному договору;</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2) заказчику - в размере части денежных сре</w:t>
      </w:r>
      <w:proofErr w:type="gramStart"/>
      <w:r w:rsidRPr="00052FA1">
        <w:rPr>
          <w:rFonts w:ascii="Times New Roman" w:hAnsi="Times New Roman" w:cs="Times New Roman"/>
          <w:sz w:val="24"/>
          <w:szCs w:val="24"/>
        </w:rPr>
        <w:t>дств дл</w:t>
      </w:r>
      <w:proofErr w:type="gramEnd"/>
      <w:r w:rsidRPr="00052FA1">
        <w:rPr>
          <w:rFonts w:ascii="Times New Roman" w:hAnsi="Times New Roman" w:cs="Times New Roman"/>
          <w:sz w:val="24"/>
          <w:szCs w:val="24"/>
        </w:rPr>
        <w:t>я уплаты цены договора строительного подряда, оставшейся после вычета суммы денежных средств, подлежащей уплате подрядчику в соответствии с соглашением о цене либо вступившим в законную силу решением суда. В случае</w:t>
      </w:r>
      <w:proofErr w:type="gramStart"/>
      <w:r w:rsidRPr="00052FA1">
        <w:rPr>
          <w:rFonts w:ascii="Times New Roman" w:hAnsi="Times New Roman" w:cs="Times New Roman"/>
          <w:sz w:val="24"/>
          <w:szCs w:val="24"/>
        </w:rPr>
        <w:t>,</w:t>
      </w:r>
      <w:proofErr w:type="gramEnd"/>
      <w:r w:rsidRPr="00052FA1">
        <w:rPr>
          <w:rFonts w:ascii="Times New Roman" w:hAnsi="Times New Roman" w:cs="Times New Roman"/>
          <w:sz w:val="24"/>
          <w:szCs w:val="24"/>
        </w:rPr>
        <w:t xml:space="preserve"> если денежные средства для уплаты цены договора строительного подряда предоставлены заказчику банком или иной кредитной организацией (далее - кредитор), соответствующие средства перечисляются на залоговый счет заказчика, права по которому переданы в залог кредитору, если такое условие предусмотрено договором, заключенным между заказчиком и кредитором.</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 xml:space="preserve">10. В целях перечисления денежных средств со счета эскроу в соответствии с </w:t>
      </w:r>
      <w:hyperlink w:anchor="P117">
        <w:r w:rsidRPr="00052FA1">
          <w:rPr>
            <w:rFonts w:ascii="Times New Roman" w:hAnsi="Times New Roman" w:cs="Times New Roman"/>
            <w:color w:val="0000FF"/>
            <w:sz w:val="24"/>
            <w:szCs w:val="24"/>
          </w:rPr>
          <w:t>частью 9</w:t>
        </w:r>
      </w:hyperlink>
      <w:r w:rsidRPr="00052FA1">
        <w:rPr>
          <w:rFonts w:ascii="Times New Roman" w:hAnsi="Times New Roman" w:cs="Times New Roman"/>
          <w:sz w:val="24"/>
          <w:szCs w:val="24"/>
        </w:rPr>
        <w:t xml:space="preserve"> настоящей статьи на основании соглашения о цене подрядчик и заказчик представляют эскроу-агенту совместное заявление с приложением соглашения о цене. В целях перечисления денежных средств со счета эскроу в соответствии с </w:t>
      </w:r>
      <w:hyperlink w:anchor="P117">
        <w:r w:rsidRPr="00052FA1">
          <w:rPr>
            <w:rFonts w:ascii="Times New Roman" w:hAnsi="Times New Roman" w:cs="Times New Roman"/>
            <w:color w:val="0000FF"/>
            <w:sz w:val="24"/>
            <w:szCs w:val="24"/>
          </w:rPr>
          <w:t>частью 9</w:t>
        </w:r>
      </w:hyperlink>
      <w:r w:rsidRPr="00052FA1">
        <w:rPr>
          <w:rFonts w:ascii="Times New Roman" w:hAnsi="Times New Roman" w:cs="Times New Roman"/>
          <w:sz w:val="24"/>
          <w:szCs w:val="24"/>
        </w:rPr>
        <w:t xml:space="preserve"> настоящей статьи на основании вступившего в законную силу реше</w:t>
      </w:r>
      <w:bookmarkStart w:id="16" w:name="_GoBack"/>
      <w:bookmarkEnd w:id="16"/>
      <w:r w:rsidRPr="00052FA1">
        <w:rPr>
          <w:rFonts w:ascii="Times New Roman" w:hAnsi="Times New Roman" w:cs="Times New Roman"/>
          <w:sz w:val="24"/>
          <w:szCs w:val="24"/>
        </w:rPr>
        <w:t>ния суда заявление с приложением такого решения представляет одна из сторон договора счета эскроу.</w:t>
      </w: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 xml:space="preserve">11. </w:t>
      </w:r>
      <w:proofErr w:type="gramStart"/>
      <w:r w:rsidRPr="00052FA1">
        <w:rPr>
          <w:rFonts w:ascii="Times New Roman" w:hAnsi="Times New Roman" w:cs="Times New Roman"/>
          <w:sz w:val="24"/>
          <w:szCs w:val="24"/>
        </w:rPr>
        <w:t xml:space="preserve">Если при уплате цены договора строительного подряда, который прекращен по основаниям, предусмотренным Гражданским </w:t>
      </w:r>
      <w:hyperlink r:id="rId40">
        <w:r w:rsidRPr="00052FA1">
          <w:rPr>
            <w:rFonts w:ascii="Times New Roman" w:hAnsi="Times New Roman" w:cs="Times New Roman"/>
            <w:color w:val="0000FF"/>
            <w:sz w:val="24"/>
            <w:szCs w:val="24"/>
          </w:rPr>
          <w:t>кодексом</w:t>
        </w:r>
      </w:hyperlink>
      <w:r w:rsidRPr="00052FA1">
        <w:rPr>
          <w:rFonts w:ascii="Times New Roman" w:hAnsi="Times New Roman" w:cs="Times New Roman"/>
          <w:sz w:val="24"/>
          <w:szCs w:val="24"/>
        </w:rPr>
        <w:t xml:space="preserve"> Российской Федерации или кредитным договором (договором займа), заказчиком использовались средства (часть средств) материнского (семейного) капитала, уполномоченный банк направляет в Фонд пенсионного и социального страхования Российской Федерации и его территориальные органы запрос, предусмотренный частью 5.1 </w:t>
      </w:r>
      <w:hyperlink r:id="rId41">
        <w:r w:rsidRPr="00052FA1">
          <w:rPr>
            <w:rFonts w:ascii="Times New Roman" w:hAnsi="Times New Roman" w:cs="Times New Roman"/>
            <w:color w:val="0000FF"/>
            <w:sz w:val="24"/>
            <w:szCs w:val="24"/>
          </w:rPr>
          <w:t>статьи 10.1</w:t>
        </w:r>
      </w:hyperlink>
      <w:r w:rsidRPr="00052FA1">
        <w:rPr>
          <w:rFonts w:ascii="Times New Roman" w:hAnsi="Times New Roman" w:cs="Times New Roman"/>
          <w:sz w:val="24"/>
          <w:szCs w:val="24"/>
        </w:rPr>
        <w:t xml:space="preserve"> Федерального закона от 29 декабря 2006 года N 256-ФЗ "О</w:t>
      </w:r>
      <w:proofErr w:type="gramEnd"/>
      <w:r w:rsidRPr="00052FA1">
        <w:rPr>
          <w:rFonts w:ascii="Times New Roman" w:hAnsi="Times New Roman" w:cs="Times New Roman"/>
          <w:sz w:val="24"/>
          <w:szCs w:val="24"/>
        </w:rPr>
        <w:t xml:space="preserve"> дополнительных </w:t>
      </w:r>
      <w:proofErr w:type="gramStart"/>
      <w:r w:rsidRPr="00052FA1">
        <w:rPr>
          <w:rFonts w:ascii="Times New Roman" w:hAnsi="Times New Roman" w:cs="Times New Roman"/>
          <w:sz w:val="24"/>
          <w:szCs w:val="24"/>
        </w:rPr>
        <w:t>мерах</w:t>
      </w:r>
      <w:proofErr w:type="gramEnd"/>
      <w:r w:rsidRPr="00052FA1">
        <w:rPr>
          <w:rFonts w:ascii="Times New Roman" w:hAnsi="Times New Roman" w:cs="Times New Roman"/>
          <w:sz w:val="24"/>
          <w:szCs w:val="24"/>
        </w:rPr>
        <w:t xml:space="preserve"> государственной поддержки семей, имеющих детей". Возврат средств (части средств) материнского (семейного) капитала, использованных на строительство жилого дома в соответствии с договором строительного подряда, осуществляется в порядке, предусмотренном Федеральным </w:t>
      </w:r>
      <w:hyperlink r:id="rId42">
        <w:r w:rsidRPr="00052FA1">
          <w:rPr>
            <w:rFonts w:ascii="Times New Roman" w:hAnsi="Times New Roman" w:cs="Times New Roman"/>
            <w:color w:val="0000FF"/>
            <w:sz w:val="24"/>
            <w:szCs w:val="24"/>
          </w:rPr>
          <w:t>законом</w:t>
        </w:r>
      </w:hyperlink>
      <w:r w:rsidRPr="00052FA1">
        <w:rPr>
          <w:rFonts w:ascii="Times New Roman" w:hAnsi="Times New Roman" w:cs="Times New Roman"/>
          <w:sz w:val="24"/>
          <w:szCs w:val="24"/>
        </w:rPr>
        <w:t xml:space="preserve"> от 29 декабря 2006 года N 256-ФЗ "О дополнительных мерах государственной поддержки семей, имеющих детей".</w:t>
      </w:r>
    </w:p>
    <w:p w:rsidR="00052FA1" w:rsidRPr="00052FA1" w:rsidRDefault="00052FA1" w:rsidP="00052FA1">
      <w:pPr>
        <w:pStyle w:val="ConsPlusNormal"/>
        <w:ind w:firstLine="540"/>
        <w:jc w:val="both"/>
        <w:rPr>
          <w:rFonts w:ascii="Times New Roman" w:hAnsi="Times New Roman" w:cs="Times New Roman"/>
          <w:sz w:val="24"/>
          <w:szCs w:val="24"/>
        </w:rPr>
      </w:pPr>
    </w:p>
    <w:p w:rsidR="00052FA1" w:rsidRPr="00052FA1" w:rsidRDefault="00052FA1" w:rsidP="00052FA1">
      <w:pPr>
        <w:pStyle w:val="ConsPlusTitle"/>
        <w:ind w:firstLine="540"/>
        <w:jc w:val="both"/>
        <w:outlineLvl w:val="0"/>
        <w:rPr>
          <w:rFonts w:ascii="Times New Roman" w:hAnsi="Times New Roman" w:cs="Times New Roman"/>
          <w:sz w:val="24"/>
          <w:szCs w:val="24"/>
        </w:rPr>
      </w:pPr>
      <w:r w:rsidRPr="00052FA1">
        <w:rPr>
          <w:rFonts w:ascii="Times New Roman" w:hAnsi="Times New Roman" w:cs="Times New Roman"/>
          <w:sz w:val="24"/>
          <w:szCs w:val="24"/>
        </w:rPr>
        <w:t>Статья 7. Вступление в силу настоящего Федерального закона</w:t>
      </w:r>
    </w:p>
    <w:p w:rsidR="00052FA1" w:rsidRPr="00052FA1" w:rsidRDefault="00052FA1" w:rsidP="00052FA1">
      <w:pPr>
        <w:pStyle w:val="ConsPlusNormal"/>
        <w:ind w:firstLine="540"/>
        <w:jc w:val="both"/>
        <w:rPr>
          <w:rFonts w:ascii="Times New Roman" w:hAnsi="Times New Roman" w:cs="Times New Roman"/>
          <w:sz w:val="24"/>
          <w:szCs w:val="24"/>
        </w:rPr>
      </w:pPr>
    </w:p>
    <w:p w:rsidR="00052FA1" w:rsidRPr="00052FA1" w:rsidRDefault="00052FA1" w:rsidP="00052FA1">
      <w:pPr>
        <w:pStyle w:val="ConsPlusNormal"/>
        <w:ind w:firstLine="540"/>
        <w:jc w:val="both"/>
        <w:rPr>
          <w:rFonts w:ascii="Times New Roman" w:hAnsi="Times New Roman" w:cs="Times New Roman"/>
          <w:sz w:val="24"/>
          <w:szCs w:val="24"/>
        </w:rPr>
      </w:pPr>
      <w:r w:rsidRPr="00052FA1">
        <w:rPr>
          <w:rFonts w:ascii="Times New Roman" w:hAnsi="Times New Roman" w:cs="Times New Roman"/>
          <w:sz w:val="24"/>
          <w:szCs w:val="24"/>
        </w:rPr>
        <w:t>Настоящий Федеральный закон вступает в силу с 1 марта 2025 года.</w:t>
      </w:r>
    </w:p>
    <w:p w:rsidR="00052FA1" w:rsidRPr="00052FA1" w:rsidRDefault="00052FA1" w:rsidP="00052FA1">
      <w:pPr>
        <w:pStyle w:val="ConsPlusNormal"/>
        <w:ind w:firstLine="540"/>
        <w:jc w:val="both"/>
        <w:rPr>
          <w:rFonts w:ascii="Times New Roman" w:hAnsi="Times New Roman" w:cs="Times New Roman"/>
        </w:rPr>
      </w:pPr>
    </w:p>
    <w:p w:rsidR="00052FA1" w:rsidRPr="00052FA1" w:rsidRDefault="00052FA1" w:rsidP="00052FA1">
      <w:pPr>
        <w:pStyle w:val="ConsPlusNormal"/>
        <w:jc w:val="right"/>
        <w:rPr>
          <w:rFonts w:ascii="Times New Roman" w:hAnsi="Times New Roman" w:cs="Times New Roman"/>
        </w:rPr>
      </w:pPr>
      <w:r w:rsidRPr="00052FA1">
        <w:rPr>
          <w:rFonts w:ascii="Times New Roman" w:hAnsi="Times New Roman" w:cs="Times New Roman"/>
        </w:rPr>
        <w:t>Президент</w:t>
      </w:r>
    </w:p>
    <w:p w:rsidR="00052FA1" w:rsidRPr="00052FA1" w:rsidRDefault="00052FA1" w:rsidP="00052FA1">
      <w:pPr>
        <w:pStyle w:val="ConsPlusNormal"/>
        <w:jc w:val="right"/>
        <w:rPr>
          <w:rFonts w:ascii="Times New Roman" w:hAnsi="Times New Roman" w:cs="Times New Roman"/>
        </w:rPr>
      </w:pPr>
      <w:r w:rsidRPr="00052FA1">
        <w:rPr>
          <w:rFonts w:ascii="Times New Roman" w:hAnsi="Times New Roman" w:cs="Times New Roman"/>
        </w:rPr>
        <w:t>Российской Федерации</w:t>
      </w:r>
    </w:p>
    <w:p w:rsidR="00052FA1" w:rsidRPr="00052FA1" w:rsidRDefault="00052FA1" w:rsidP="00052FA1">
      <w:pPr>
        <w:pStyle w:val="ConsPlusNormal"/>
        <w:jc w:val="right"/>
        <w:rPr>
          <w:rFonts w:ascii="Times New Roman" w:hAnsi="Times New Roman" w:cs="Times New Roman"/>
        </w:rPr>
      </w:pPr>
      <w:r w:rsidRPr="00052FA1">
        <w:rPr>
          <w:rFonts w:ascii="Times New Roman" w:hAnsi="Times New Roman" w:cs="Times New Roman"/>
        </w:rPr>
        <w:t>В.ПУТИН</w:t>
      </w:r>
    </w:p>
    <w:p w:rsidR="00052FA1" w:rsidRPr="00052FA1" w:rsidRDefault="00052FA1" w:rsidP="00052FA1">
      <w:pPr>
        <w:pStyle w:val="ConsPlusNormal"/>
        <w:rPr>
          <w:rFonts w:ascii="Times New Roman" w:hAnsi="Times New Roman" w:cs="Times New Roman"/>
        </w:rPr>
      </w:pPr>
      <w:r w:rsidRPr="00052FA1">
        <w:rPr>
          <w:rFonts w:ascii="Times New Roman" w:hAnsi="Times New Roman" w:cs="Times New Roman"/>
        </w:rPr>
        <w:t>Москва, Кремль</w:t>
      </w:r>
    </w:p>
    <w:p w:rsidR="00052FA1" w:rsidRPr="00052FA1" w:rsidRDefault="00052FA1" w:rsidP="00052FA1">
      <w:pPr>
        <w:pStyle w:val="ConsPlusNormal"/>
        <w:rPr>
          <w:rFonts w:ascii="Times New Roman" w:hAnsi="Times New Roman" w:cs="Times New Roman"/>
        </w:rPr>
      </w:pPr>
      <w:r w:rsidRPr="00052FA1">
        <w:rPr>
          <w:rFonts w:ascii="Times New Roman" w:hAnsi="Times New Roman" w:cs="Times New Roman"/>
        </w:rPr>
        <w:t>22 июля 2024 года</w:t>
      </w:r>
    </w:p>
    <w:p w:rsidR="00F80553" w:rsidRPr="00052FA1" w:rsidRDefault="00052FA1" w:rsidP="00052FA1">
      <w:pPr>
        <w:pStyle w:val="ConsPlusNormal"/>
        <w:pBdr>
          <w:bottom w:val="single" w:sz="4" w:space="1" w:color="auto"/>
        </w:pBdr>
        <w:rPr>
          <w:rFonts w:ascii="Times New Roman" w:hAnsi="Times New Roman" w:cs="Times New Roman"/>
        </w:rPr>
      </w:pPr>
      <w:r>
        <w:rPr>
          <w:rFonts w:ascii="Times New Roman" w:hAnsi="Times New Roman" w:cs="Times New Roman"/>
        </w:rPr>
        <w:t>№</w:t>
      </w:r>
      <w:r w:rsidRPr="00052FA1">
        <w:rPr>
          <w:rFonts w:ascii="Times New Roman" w:hAnsi="Times New Roman" w:cs="Times New Roman"/>
        </w:rPr>
        <w:t xml:space="preserve"> 186-ФЗ</w:t>
      </w:r>
    </w:p>
    <w:sectPr w:rsidR="00F80553" w:rsidRPr="00052FA1" w:rsidSect="0005107B">
      <w:headerReference w:type="default" r:id="rId43"/>
      <w:pgSz w:w="11906" w:h="16838"/>
      <w:pgMar w:top="737" w:right="567" w:bottom="73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5D2" w:rsidRDefault="001325D2" w:rsidP="00052FA1">
      <w:pPr>
        <w:spacing w:after="0" w:line="240" w:lineRule="auto"/>
      </w:pPr>
      <w:r>
        <w:separator/>
      </w:r>
    </w:p>
  </w:endnote>
  <w:endnote w:type="continuationSeparator" w:id="0">
    <w:p w:rsidR="001325D2" w:rsidRDefault="001325D2" w:rsidP="00052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5D2" w:rsidRDefault="001325D2" w:rsidP="00052FA1">
      <w:pPr>
        <w:spacing w:after="0" w:line="240" w:lineRule="auto"/>
      </w:pPr>
      <w:r>
        <w:separator/>
      </w:r>
    </w:p>
  </w:footnote>
  <w:footnote w:type="continuationSeparator" w:id="0">
    <w:p w:rsidR="001325D2" w:rsidRDefault="001325D2" w:rsidP="00052F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865020"/>
      <w:docPartObj>
        <w:docPartGallery w:val="Page Numbers (Top of Page)"/>
        <w:docPartUnique/>
      </w:docPartObj>
    </w:sdtPr>
    <w:sdtContent>
      <w:p w:rsidR="00052FA1" w:rsidRDefault="00052FA1">
        <w:pPr>
          <w:pStyle w:val="a3"/>
          <w:jc w:val="center"/>
        </w:pPr>
        <w:r>
          <w:fldChar w:fldCharType="begin"/>
        </w:r>
        <w:r>
          <w:instrText>PAGE   \* MERGEFORMAT</w:instrText>
        </w:r>
        <w:r>
          <w:fldChar w:fldCharType="separate"/>
        </w:r>
        <w:r w:rsidR="0005107B">
          <w:rPr>
            <w:noProof/>
          </w:rPr>
          <w:t>8</w:t>
        </w:r>
        <w:r>
          <w:fldChar w:fldCharType="end"/>
        </w:r>
      </w:p>
    </w:sdtContent>
  </w:sdt>
  <w:p w:rsidR="00052FA1" w:rsidRDefault="00052F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FA1"/>
    <w:rsid w:val="0005107B"/>
    <w:rsid w:val="00052FA1"/>
    <w:rsid w:val="001325D2"/>
    <w:rsid w:val="00E70F09"/>
    <w:rsid w:val="00F80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2F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52FA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52FA1"/>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052F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2FA1"/>
  </w:style>
  <w:style w:type="paragraph" w:styleId="a5">
    <w:name w:val="footer"/>
    <w:basedOn w:val="a"/>
    <w:link w:val="a6"/>
    <w:uiPriority w:val="99"/>
    <w:unhideWhenUsed/>
    <w:rsid w:val="00052F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2F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2F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52FA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52FA1"/>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052F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2FA1"/>
  </w:style>
  <w:style w:type="paragraph" w:styleId="a5">
    <w:name w:val="footer"/>
    <w:basedOn w:val="a"/>
    <w:link w:val="a6"/>
    <w:uiPriority w:val="99"/>
    <w:unhideWhenUsed/>
    <w:rsid w:val="00052F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2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8598" TargetMode="External"/><Relationship Id="rId13" Type="http://schemas.openxmlformats.org/officeDocument/2006/relationships/hyperlink" Target="https://login.consultant.ru/link/?req=doc&amp;base=LAW&amp;n=483133" TargetMode="External"/><Relationship Id="rId18" Type="http://schemas.openxmlformats.org/officeDocument/2006/relationships/hyperlink" Target="https://login.consultant.ru/link/?req=doc&amp;base=LAW&amp;n=471026&amp;dst=100880" TargetMode="External"/><Relationship Id="rId26" Type="http://schemas.openxmlformats.org/officeDocument/2006/relationships/hyperlink" Target="https://login.consultant.ru/link/?req=doc&amp;base=LAW&amp;n=491421" TargetMode="External"/><Relationship Id="rId39" Type="http://schemas.openxmlformats.org/officeDocument/2006/relationships/hyperlink" Target="https://login.consultant.ru/link/?req=doc&amp;base=LAW&amp;n=449455&amp;dst=101146" TargetMode="External"/><Relationship Id="rId3" Type="http://schemas.openxmlformats.org/officeDocument/2006/relationships/settings" Target="settings.xml"/><Relationship Id="rId21" Type="http://schemas.openxmlformats.org/officeDocument/2006/relationships/hyperlink" Target="https://login.consultant.ru/link/?req=doc&amp;base=LAW&amp;n=471026&amp;dst=100880" TargetMode="External"/><Relationship Id="rId34" Type="http://schemas.openxmlformats.org/officeDocument/2006/relationships/hyperlink" Target="https://login.consultant.ru/link/?req=doc&amp;base=LAW&amp;n=471026&amp;dst=100880" TargetMode="External"/><Relationship Id="rId42" Type="http://schemas.openxmlformats.org/officeDocument/2006/relationships/hyperlink" Target="https://login.consultant.ru/link/?req=doc&amp;base=LAW&amp;n=482722" TargetMode="External"/><Relationship Id="rId7" Type="http://schemas.openxmlformats.org/officeDocument/2006/relationships/hyperlink" Target="https://login.consultant.ru/link/?req=doc&amp;base=LAW&amp;n=492070&amp;dst=225" TargetMode="External"/><Relationship Id="rId12" Type="http://schemas.openxmlformats.org/officeDocument/2006/relationships/hyperlink" Target="https://login.consultant.ru/link/?req=doc&amp;base=LAW&amp;n=491114" TargetMode="External"/><Relationship Id="rId17" Type="http://schemas.openxmlformats.org/officeDocument/2006/relationships/hyperlink" Target="https://login.consultant.ru/link/?req=doc&amp;base=LAW&amp;n=471026&amp;dst=2579" TargetMode="External"/><Relationship Id="rId25" Type="http://schemas.openxmlformats.org/officeDocument/2006/relationships/hyperlink" Target="https://login.consultant.ru/link/?req=doc&amp;base=LAW&amp;n=471026&amp;dst=100880" TargetMode="External"/><Relationship Id="rId33" Type="http://schemas.openxmlformats.org/officeDocument/2006/relationships/hyperlink" Target="https://login.consultant.ru/link/?req=doc&amp;base=LAW&amp;n=471026&amp;dst=2579" TargetMode="External"/><Relationship Id="rId38" Type="http://schemas.openxmlformats.org/officeDocument/2006/relationships/hyperlink" Target="https://login.consultant.ru/link/?req=doc&amp;base=LAW&amp;n=449455&amp;dst=10114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1026&amp;dst=100880" TargetMode="External"/><Relationship Id="rId20" Type="http://schemas.openxmlformats.org/officeDocument/2006/relationships/hyperlink" Target="https://login.consultant.ru/link/?req=doc&amp;base=LAW&amp;n=471026&amp;dst=2579" TargetMode="External"/><Relationship Id="rId29" Type="http://schemas.openxmlformats.org/officeDocument/2006/relationships/hyperlink" Target="https://login.consultant.ru/link/?req=doc&amp;base=LAW&amp;n=471026" TargetMode="External"/><Relationship Id="rId41" Type="http://schemas.openxmlformats.org/officeDocument/2006/relationships/hyperlink" Target="https://login.consultant.ru/link/?req=doc&amp;base=LAW&amp;n=482722&amp;dst=10019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91114" TargetMode="External"/><Relationship Id="rId24" Type="http://schemas.openxmlformats.org/officeDocument/2006/relationships/hyperlink" Target="https://login.consultant.ru/link/?req=doc&amp;base=LAW&amp;n=471026&amp;dst=2579" TargetMode="External"/><Relationship Id="rId32" Type="http://schemas.openxmlformats.org/officeDocument/2006/relationships/hyperlink" Target="https://login.consultant.ru/link/?req=doc&amp;base=LAW&amp;n=471026" TargetMode="External"/><Relationship Id="rId37" Type="http://schemas.openxmlformats.org/officeDocument/2006/relationships/hyperlink" Target="https://login.consultant.ru/link/?req=doc&amp;base=LAW&amp;n=449455&amp;dst=101146" TargetMode="External"/><Relationship Id="rId40" Type="http://schemas.openxmlformats.org/officeDocument/2006/relationships/hyperlink" Target="https://login.consultant.ru/link/?req=doc&amp;base=LAW&amp;n=482692"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71026&amp;dst=2579" TargetMode="External"/><Relationship Id="rId23" Type="http://schemas.openxmlformats.org/officeDocument/2006/relationships/hyperlink" Target="https://login.consultant.ru/link/?req=doc&amp;base=LAW&amp;n=471026" TargetMode="External"/><Relationship Id="rId28" Type="http://schemas.openxmlformats.org/officeDocument/2006/relationships/hyperlink" Target="https://login.consultant.ru/link/?req=doc&amp;base=LAW&amp;n=471026&amp;dst=100880" TargetMode="External"/><Relationship Id="rId36" Type="http://schemas.openxmlformats.org/officeDocument/2006/relationships/hyperlink" Target="https://login.consultant.ru/link/?req=doc&amp;base=LAW&amp;n=482692" TargetMode="External"/><Relationship Id="rId10" Type="http://schemas.openxmlformats.org/officeDocument/2006/relationships/hyperlink" Target="https://login.consultant.ru/link/?req=doc&amp;base=LAW&amp;n=471026" TargetMode="External"/><Relationship Id="rId19" Type="http://schemas.openxmlformats.org/officeDocument/2006/relationships/hyperlink" Target="https://login.consultant.ru/link/?req=doc&amp;base=LAW&amp;n=482692" TargetMode="External"/><Relationship Id="rId31" Type="http://schemas.openxmlformats.org/officeDocument/2006/relationships/hyperlink" Target="https://login.consultant.ru/link/?req=doc&amp;base=LAW&amp;n=471026&amp;dst=10088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91719&amp;dst=100010" TargetMode="External"/><Relationship Id="rId14" Type="http://schemas.openxmlformats.org/officeDocument/2006/relationships/hyperlink" Target="https://login.consultant.ru/link/?req=doc&amp;base=LAW&amp;n=492070" TargetMode="External"/><Relationship Id="rId22" Type="http://schemas.openxmlformats.org/officeDocument/2006/relationships/hyperlink" Target="https://login.consultant.ru/link/?req=doc&amp;base=LAW&amp;n=491421&amp;dst=100302" TargetMode="External"/><Relationship Id="rId27" Type="http://schemas.openxmlformats.org/officeDocument/2006/relationships/hyperlink" Target="https://login.consultant.ru/link/?req=doc&amp;base=LAW&amp;n=471026&amp;dst=2579" TargetMode="External"/><Relationship Id="rId30" Type="http://schemas.openxmlformats.org/officeDocument/2006/relationships/hyperlink" Target="https://login.consultant.ru/link/?req=doc&amp;base=LAW&amp;n=471026&amp;dst=2579" TargetMode="External"/><Relationship Id="rId35" Type="http://schemas.openxmlformats.org/officeDocument/2006/relationships/hyperlink" Target="https://login.consultant.ru/link/?req=doc&amp;base=LAW&amp;n=449455&amp;dst=101146"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4997</Words>
  <Characters>28487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Kurganov</dc:creator>
  <cp:lastModifiedBy>Kurganov</cp:lastModifiedBy>
  <cp:revision>3</cp:revision>
  <cp:lastPrinted>2024-12-13T08:51:00Z</cp:lastPrinted>
  <dcterms:created xsi:type="dcterms:W3CDTF">2024-12-13T08:44:00Z</dcterms:created>
  <dcterms:modified xsi:type="dcterms:W3CDTF">2024-12-13T09:32:00Z</dcterms:modified>
</cp:coreProperties>
</file>