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8773E2" w:rsidRPr="008773E2">
              <w:rPr>
                <w:color w:val="000080"/>
                <w:sz w:val="24"/>
                <w:szCs w:val="24"/>
              </w:rPr>
              <w:t>10.10.2023  № 1</w:t>
            </w:r>
            <w:bookmarkStart w:id="2" w:name="NUM"/>
            <w:bookmarkEnd w:id="2"/>
            <w:r w:rsidR="008773E2">
              <w:rPr>
                <w:color w:val="000080"/>
                <w:sz w:val="24"/>
                <w:szCs w:val="24"/>
              </w:rPr>
              <w:t>6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DA1B25" w:rsidRPr="00201019" w:rsidRDefault="00DA1B25" w:rsidP="006E181B">
      <w:pPr>
        <w:rPr>
          <w:sz w:val="10"/>
          <w:szCs w:val="10"/>
        </w:rPr>
      </w:pPr>
    </w:p>
    <w:p w:rsidR="00DA1B25" w:rsidRPr="00DA1B25" w:rsidRDefault="00DA1B25" w:rsidP="00DA1B25">
      <w:pPr>
        <w:tabs>
          <w:tab w:val="left" w:pos="4536"/>
        </w:tabs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DA1B25">
        <w:rPr>
          <w:sz w:val="28"/>
          <w:szCs w:val="28"/>
        </w:rPr>
        <w:t>О переименовании Департамента государственного строительного и технического надзора Смоленской области в Главное управление государственного строительного и технического надзора Смоленской области и об утверждении Положения о Главном управлении государственного строительного и технического надзора Смоленской области</w:t>
      </w:r>
    </w:p>
    <w:p w:rsidR="00DA1B25" w:rsidRPr="00DA1B25" w:rsidRDefault="00DA1B25" w:rsidP="00DA1B25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A1B25" w:rsidRPr="00DA1B25" w:rsidRDefault="00DA1B25" w:rsidP="00DA1B25">
      <w:pPr>
        <w:rPr>
          <w:sz w:val="28"/>
          <w:szCs w:val="28"/>
        </w:rPr>
      </w:pPr>
    </w:p>
    <w:p w:rsidR="00DA1B25" w:rsidRPr="00DA1B25" w:rsidRDefault="00DA1B25" w:rsidP="00DA1B25">
      <w:pPr>
        <w:ind w:firstLine="720"/>
        <w:rPr>
          <w:sz w:val="28"/>
          <w:szCs w:val="28"/>
        </w:rPr>
      </w:pPr>
      <w:r w:rsidRPr="00DA1B25">
        <w:rPr>
          <w:sz w:val="28"/>
          <w:szCs w:val="28"/>
        </w:rPr>
        <w:lastRenderedPageBreak/>
        <w:t>Правительство Смоленской области  п о с т а н о в л я е т:</w:t>
      </w:r>
    </w:p>
    <w:p w:rsidR="00DA1B25" w:rsidRPr="00DA1B25" w:rsidRDefault="00DA1B25" w:rsidP="00DA1B25">
      <w:pPr>
        <w:ind w:firstLine="720"/>
        <w:rPr>
          <w:sz w:val="28"/>
          <w:szCs w:val="28"/>
        </w:rPr>
      </w:pPr>
    </w:p>
    <w:p w:rsidR="00DA1B25" w:rsidRPr="00DA1B25" w:rsidRDefault="00DA1B25" w:rsidP="00DA1B2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A1B25">
        <w:rPr>
          <w:sz w:val="28"/>
          <w:szCs w:val="28"/>
        </w:rPr>
        <w:t>Переименовать Департамент государственного строительного и технического надзора Смоленской области в Главное управление государственного строительного и технического надзора Смоленской области.</w:t>
      </w:r>
    </w:p>
    <w:p w:rsidR="00DA1B25" w:rsidRPr="00DA1B25" w:rsidRDefault="00DA1B25" w:rsidP="00DA1B2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A1B25">
        <w:rPr>
          <w:sz w:val="28"/>
          <w:szCs w:val="28"/>
        </w:rPr>
        <w:t>Утвердить прилагаемое Положение о Главном управлении государственного строительного и технического надзора Смоленской области.</w:t>
      </w:r>
    </w:p>
    <w:p w:rsidR="00DA1B25" w:rsidRPr="00DA1B25" w:rsidRDefault="00DA1B25" w:rsidP="00DA1B2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A1B25">
        <w:rPr>
          <w:sz w:val="28"/>
          <w:szCs w:val="28"/>
        </w:rPr>
        <w:t>Признать утратившими силу:</w:t>
      </w:r>
    </w:p>
    <w:p w:rsidR="00DA1B25" w:rsidRPr="00DA1B25" w:rsidRDefault="00DA1B25" w:rsidP="00DA1B25">
      <w:pPr>
        <w:ind w:firstLine="720"/>
        <w:jc w:val="both"/>
        <w:rPr>
          <w:sz w:val="28"/>
          <w:szCs w:val="28"/>
        </w:rPr>
      </w:pPr>
      <w:r w:rsidRPr="00DA1B25">
        <w:rPr>
          <w:sz w:val="28"/>
          <w:szCs w:val="28"/>
        </w:rPr>
        <w:t>- постановление Администрации Смоленской области от 09.07.2012 № 426 «Об утверждении Положения о Департаменте государственного строительного и технического надзора, надзора за техническим состоянием самоходных машин и других видов техники Смоленской области»;</w:t>
      </w:r>
    </w:p>
    <w:p w:rsidR="00DA1B25" w:rsidRPr="00DA1B25" w:rsidRDefault="00DA1B25" w:rsidP="00DA1B25">
      <w:pPr>
        <w:ind w:firstLine="720"/>
        <w:jc w:val="both"/>
        <w:rPr>
          <w:sz w:val="28"/>
          <w:szCs w:val="28"/>
        </w:rPr>
      </w:pPr>
      <w:r w:rsidRPr="00DA1B25">
        <w:rPr>
          <w:sz w:val="28"/>
          <w:szCs w:val="28"/>
        </w:rPr>
        <w:t>- постановление Администрации Смоленской области от 19.09.2012 № 651 «О внесении изменений в Положение о Департаменте государственного строительного и технического надзора, надзора за техническим состоянием самоходных машин и других видов техники Смоленской области»;</w:t>
      </w:r>
    </w:p>
    <w:p w:rsidR="00DA1B25" w:rsidRPr="00DA1B25" w:rsidRDefault="00DA1B25" w:rsidP="00DA1B25">
      <w:pPr>
        <w:ind w:firstLine="720"/>
        <w:jc w:val="both"/>
        <w:rPr>
          <w:sz w:val="28"/>
          <w:szCs w:val="28"/>
        </w:rPr>
      </w:pPr>
      <w:r w:rsidRPr="00DA1B25">
        <w:rPr>
          <w:sz w:val="28"/>
          <w:szCs w:val="28"/>
        </w:rPr>
        <w:lastRenderedPageBreak/>
        <w:t>-  постановление Администрации Смоленской области от 15.02.2013 № 81 «О внесений изменений в постановление Администрации Смоленской области от 09.07.2012 № 426»;</w:t>
      </w:r>
    </w:p>
    <w:p w:rsidR="00DA1B25" w:rsidRPr="00DA1B25" w:rsidRDefault="00DA1B25" w:rsidP="00DA1B25">
      <w:pPr>
        <w:ind w:firstLine="720"/>
        <w:jc w:val="both"/>
        <w:rPr>
          <w:sz w:val="28"/>
          <w:szCs w:val="28"/>
        </w:rPr>
      </w:pPr>
      <w:r w:rsidRPr="00DA1B25">
        <w:rPr>
          <w:sz w:val="28"/>
          <w:szCs w:val="28"/>
        </w:rPr>
        <w:t>- постановление Администрации Смоленской области от 07.03.2014 № 145 «О внесении изменений в  Положение о Департаменте государственного строительного и технического надзора Смоленской области»;</w:t>
      </w:r>
    </w:p>
    <w:p w:rsidR="00DA1B25" w:rsidRPr="00DA1B25" w:rsidRDefault="00DA1B25" w:rsidP="00DA1B25">
      <w:pPr>
        <w:ind w:firstLine="720"/>
        <w:jc w:val="both"/>
        <w:rPr>
          <w:sz w:val="28"/>
          <w:szCs w:val="28"/>
        </w:rPr>
      </w:pPr>
      <w:r w:rsidRPr="00DA1B25">
        <w:rPr>
          <w:sz w:val="28"/>
          <w:szCs w:val="28"/>
        </w:rPr>
        <w:t>- постановление Администрации Смоленской области от 03.12.2014 № 820 «О внесении изменений в Положение о Департаменте государственного строительного и технического надзора Смоленской области»;</w:t>
      </w:r>
    </w:p>
    <w:p w:rsidR="00DA1B25" w:rsidRPr="00DA1B25" w:rsidRDefault="00DA1B25" w:rsidP="00DA1B25">
      <w:pPr>
        <w:ind w:firstLine="720"/>
        <w:jc w:val="both"/>
        <w:rPr>
          <w:sz w:val="28"/>
          <w:szCs w:val="28"/>
        </w:rPr>
      </w:pPr>
      <w:r w:rsidRPr="00DA1B25">
        <w:rPr>
          <w:sz w:val="28"/>
          <w:szCs w:val="28"/>
        </w:rPr>
        <w:t>- постановление Администрации Смоленской области от 16.04.2015 № 200 «О внесении изменения в Положение о Департаменте государственного строительного и технического надзора Смоленской области»;</w:t>
      </w:r>
    </w:p>
    <w:p w:rsidR="00DA1B25" w:rsidRPr="00DA1B25" w:rsidRDefault="00DA1B25" w:rsidP="00DA1B25">
      <w:pPr>
        <w:ind w:firstLine="720"/>
        <w:jc w:val="both"/>
        <w:rPr>
          <w:sz w:val="28"/>
          <w:szCs w:val="28"/>
        </w:rPr>
      </w:pPr>
      <w:r w:rsidRPr="00DA1B25">
        <w:rPr>
          <w:sz w:val="28"/>
          <w:szCs w:val="28"/>
        </w:rPr>
        <w:t>- постановление Администрации Смоленской области от 10.10.2018 № 655 «О внесении изменения в Положение о Департаменте государственного строительного и технического надзора Смоленской области»;</w:t>
      </w:r>
    </w:p>
    <w:p w:rsidR="00DA1B25" w:rsidRPr="00DA1B25" w:rsidRDefault="00DA1B25" w:rsidP="00DA1B25">
      <w:pPr>
        <w:ind w:firstLine="720"/>
        <w:jc w:val="both"/>
        <w:rPr>
          <w:sz w:val="28"/>
          <w:szCs w:val="28"/>
        </w:rPr>
      </w:pPr>
      <w:r w:rsidRPr="00DA1B25">
        <w:rPr>
          <w:sz w:val="28"/>
          <w:szCs w:val="28"/>
        </w:rPr>
        <w:t xml:space="preserve">- постановление Администрации Смоленской области от 05.04.2019 № 191 «О внесении изменений в Положение </w:t>
      </w:r>
      <w:r w:rsidRPr="00DA1B25">
        <w:rPr>
          <w:sz w:val="28"/>
          <w:szCs w:val="28"/>
        </w:rPr>
        <w:lastRenderedPageBreak/>
        <w:t>о Департаменте государственного строительного и технического надзора Смоленской области»;</w:t>
      </w:r>
    </w:p>
    <w:p w:rsidR="00DA1B25" w:rsidRPr="00DA1B25" w:rsidRDefault="00DA1B25" w:rsidP="00DA1B25">
      <w:pPr>
        <w:ind w:firstLine="720"/>
        <w:jc w:val="both"/>
        <w:rPr>
          <w:sz w:val="28"/>
          <w:szCs w:val="28"/>
        </w:rPr>
      </w:pPr>
      <w:r w:rsidRPr="00DA1B25">
        <w:rPr>
          <w:sz w:val="28"/>
          <w:szCs w:val="28"/>
        </w:rPr>
        <w:t>- постановление Администрации Смоленской области от 04.04.2022 № 216 «О внесении изменений в Положение о Департаменте государственного строительного и технического надзора Смоленской области».</w:t>
      </w:r>
    </w:p>
    <w:p w:rsidR="00DA1B25" w:rsidRPr="00DA1B25" w:rsidRDefault="00DA1B25" w:rsidP="00DA1B25">
      <w:pPr>
        <w:ind w:firstLine="720"/>
        <w:jc w:val="both"/>
        <w:rPr>
          <w:sz w:val="28"/>
          <w:szCs w:val="28"/>
        </w:rPr>
      </w:pPr>
    </w:p>
    <w:p w:rsidR="00DA1B25" w:rsidRPr="00DA1B25" w:rsidRDefault="00DA1B25" w:rsidP="00DA1B25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5298"/>
      </w:tblGrid>
      <w:tr w:rsidR="00DA1B25" w:rsidRPr="00DA1B25" w:rsidTr="00DA1B25">
        <w:tc>
          <w:tcPr>
            <w:tcW w:w="5070" w:type="dxa"/>
            <w:hideMark/>
          </w:tcPr>
          <w:p w:rsidR="00DA1B25" w:rsidRPr="00DA1B25" w:rsidRDefault="00DA1B25" w:rsidP="00DA1B25">
            <w:pPr>
              <w:jc w:val="both"/>
              <w:rPr>
                <w:sz w:val="28"/>
                <w:szCs w:val="28"/>
              </w:rPr>
            </w:pPr>
            <w:r w:rsidRPr="00DA1B25">
              <w:rPr>
                <w:sz w:val="28"/>
                <w:szCs w:val="28"/>
              </w:rPr>
              <w:t>Губернатор</w:t>
            </w:r>
          </w:p>
          <w:p w:rsidR="00DA1B25" w:rsidRPr="00DA1B25" w:rsidRDefault="00DA1B25" w:rsidP="00DA1B25">
            <w:pPr>
              <w:jc w:val="both"/>
              <w:rPr>
                <w:sz w:val="28"/>
                <w:szCs w:val="28"/>
              </w:rPr>
            </w:pPr>
            <w:r w:rsidRPr="00DA1B25">
              <w:rPr>
                <w:sz w:val="28"/>
                <w:szCs w:val="28"/>
              </w:rPr>
              <w:t xml:space="preserve">Смоленской области                                               </w:t>
            </w:r>
          </w:p>
        </w:tc>
        <w:tc>
          <w:tcPr>
            <w:tcW w:w="5298" w:type="dxa"/>
            <w:hideMark/>
          </w:tcPr>
          <w:p w:rsidR="00DA1B25" w:rsidRPr="00DA1B25" w:rsidRDefault="00DA1B25" w:rsidP="00DA1B25">
            <w:pPr>
              <w:jc w:val="both"/>
              <w:rPr>
                <w:b/>
                <w:bCs/>
                <w:sz w:val="28"/>
                <w:szCs w:val="28"/>
              </w:rPr>
            </w:pPr>
            <w:r w:rsidRPr="00DA1B25">
              <w:rPr>
                <w:b/>
                <w:bCs/>
                <w:sz w:val="28"/>
                <w:szCs w:val="28"/>
              </w:rPr>
              <w:t xml:space="preserve">   </w:t>
            </w:r>
          </w:p>
          <w:p w:rsidR="00DA1B25" w:rsidRPr="00DA1B25" w:rsidRDefault="00DA1B25" w:rsidP="00DA1B25">
            <w:pPr>
              <w:jc w:val="both"/>
              <w:rPr>
                <w:b/>
                <w:bCs/>
                <w:sz w:val="28"/>
                <w:szCs w:val="28"/>
              </w:rPr>
            </w:pPr>
            <w:r w:rsidRPr="00DA1B25">
              <w:rPr>
                <w:b/>
                <w:bCs/>
                <w:sz w:val="28"/>
                <w:szCs w:val="28"/>
              </w:rPr>
              <w:t xml:space="preserve">                                                  В.Н. Анохин</w:t>
            </w:r>
          </w:p>
        </w:tc>
      </w:tr>
    </w:tbl>
    <w:p w:rsidR="00DA1B25" w:rsidRPr="00DA1B25" w:rsidRDefault="00DA1B25" w:rsidP="00DA1B25">
      <w:pPr>
        <w:jc w:val="both"/>
        <w:rPr>
          <w:sz w:val="28"/>
          <w:szCs w:val="28"/>
        </w:rPr>
      </w:pPr>
    </w:p>
    <w:p w:rsidR="00DA1B25" w:rsidRPr="00DA1B25" w:rsidRDefault="00DA1B25" w:rsidP="00DA1B25">
      <w:pPr>
        <w:ind w:firstLine="720"/>
        <w:jc w:val="both"/>
        <w:rPr>
          <w:sz w:val="28"/>
          <w:szCs w:val="28"/>
        </w:rPr>
      </w:pPr>
    </w:p>
    <w:p w:rsidR="00DA1B25" w:rsidRPr="00DA1B25" w:rsidRDefault="00DA1B25" w:rsidP="00DA1B25">
      <w:pPr>
        <w:ind w:firstLine="720"/>
        <w:jc w:val="both"/>
        <w:rPr>
          <w:sz w:val="28"/>
          <w:szCs w:val="28"/>
        </w:rPr>
      </w:pPr>
    </w:p>
    <w:p w:rsidR="00DA1B25" w:rsidRPr="00DA1B25" w:rsidRDefault="00DA1B25" w:rsidP="00DA1B25">
      <w:pPr>
        <w:ind w:firstLine="720"/>
        <w:jc w:val="both"/>
        <w:rPr>
          <w:sz w:val="28"/>
          <w:szCs w:val="28"/>
        </w:rPr>
      </w:pPr>
    </w:p>
    <w:p w:rsidR="00DA1B25" w:rsidRPr="00DA1B25" w:rsidRDefault="00DA1B25" w:rsidP="00DA1B25">
      <w:pPr>
        <w:ind w:firstLine="720"/>
        <w:jc w:val="both"/>
        <w:rPr>
          <w:sz w:val="28"/>
          <w:szCs w:val="28"/>
        </w:rPr>
      </w:pPr>
    </w:p>
    <w:p w:rsidR="00DA1B25" w:rsidRPr="00DA1B25" w:rsidRDefault="00DA1B25" w:rsidP="00DA1B25">
      <w:pPr>
        <w:ind w:firstLine="720"/>
        <w:jc w:val="both"/>
        <w:rPr>
          <w:sz w:val="28"/>
          <w:szCs w:val="28"/>
        </w:rPr>
      </w:pPr>
    </w:p>
    <w:p w:rsidR="00DA1B25" w:rsidRPr="00DA1B25" w:rsidRDefault="00DA1B25" w:rsidP="00DA1B25">
      <w:pPr>
        <w:ind w:firstLine="720"/>
        <w:jc w:val="both"/>
        <w:rPr>
          <w:sz w:val="28"/>
          <w:szCs w:val="28"/>
        </w:rPr>
      </w:pPr>
    </w:p>
    <w:p w:rsidR="00DA1B25" w:rsidRPr="00DA1B25" w:rsidRDefault="00DA1B25" w:rsidP="00DA1B25">
      <w:pPr>
        <w:ind w:firstLine="720"/>
        <w:jc w:val="both"/>
        <w:rPr>
          <w:sz w:val="28"/>
          <w:szCs w:val="28"/>
        </w:rPr>
      </w:pPr>
    </w:p>
    <w:p w:rsidR="00DA1B25" w:rsidRPr="00DA1B25" w:rsidRDefault="00DA1B25" w:rsidP="00DA1B25">
      <w:pPr>
        <w:ind w:firstLine="720"/>
        <w:jc w:val="both"/>
        <w:rPr>
          <w:sz w:val="28"/>
          <w:szCs w:val="28"/>
        </w:rPr>
      </w:pPr>
    </w:p>
    <w:p w:rsidR="00DA1B25" w:rsidRPr="00DA1B25" w:rsidRDefault="00DA1B25" w:rsidP="00DA1B25">
      <w:pPr>
        <w:ind w:firstLine="720"/>
        <w:jc w:val="both"/>
        <w:rPr>
          <w:sz w:val="28"/>
          <w:szCs w:val="28"/>
        </w:rPr>
      </w:pPr>
    </w:p>
    <w:p w:rsidR="00DA1B25" w:rsidRPr="00DA1B25" w:rsidRDefault="00DA1B25" w:rsidP="00DA1B25">
      <w:pPr>
        <w:ind w:firstLine="720"/>
        <w:jc w:val="both"/>
        <w:rPr>
          <w:sz w:val="28"/>
          <w:szCs w:val="28"/>
        </w:rPr>
      </w:pPr>
    </w:p>
    <w:p w:rsidR="00DA1B25" w:rsidRPr="00DA1B25" w:rsidRDefault="00DA1B25" w:rsidP="00DA1B25">
      <w:pPr>
        <w:ind w:firstLine="720"/>
        <w:rPr>
          <w:sz w:val="28"/>
          <w:szCs w:val="28"/>
        </w:rPr>
      </w:pP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1B25" w:rsidRPr="00DA1B25" w:rsidRDefault="00DA1B25" w:rsidP="00DA1B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1B25" w:rsidRPr="00DA1B25" w:rsidRDefault="00DA1B25" w:rsidP="00DA1B25">
      <w:pPr>
        <w:ind w:left="4536"/>
        <w:rPr>
          <w:sz w:val="28"/>
          <w:szCs w:val="28"/>
        </w:rPr>
      </w:pPr>
      <w:r w:rsidRPr="00DA1B25">
        <w:rPr>
          <w:sz w:val="28"/>
          <w:szCs w:val="28"/>
        </w:rPr>
        <w:tab/>
        <w:t xml:space="preserve">          УТВЕРЖДЕНО</w:t>
      </w:r>
    </w:p>
    <w:p w:rsidR="00DA1B25" w:rsidRPr="00DA1B25" w:rsidRDefault="00DA1B25" w:rsidP="00DA1B25">
      <w:pPr>
        <w:ind w:left="5670"/>
        <w:jc w:val="both"/>
        <w:rPr>
          <w:sz w:val="28"/>
          <w:szCs w:val="28"/>
        </w:rPr>
      </w:pPr>
      <w:r w:rsidRPr="00DA1B25">
        <w:rPr>
          <w:sz w:val="28"/>
          <w:szCs w:val="28"/>
        </w:rPr>
        <w:t xml:space="preserve">постановлением Правительства Смоленской области  </w:t>
      </w:r>
    </w:p>
    <w:p w:rsidR="00DA1B25" w:rsidRPr="00DA1B25" w:rsidRDefault="00DA1B25" w:rsidP="00DA1B25">
      <w:pPr>
        <w:ind w:left="5670"/>
        <w:jc w:val="both"/>
        <w:rPr>
          <w:sz w:val="28"/>
          <w:szCs w:val="28"/>
        </w:rPr>
      </w:pPr>
      <w:r w:rsidRPr="00DA1B25">
        <w:rPr>
          <w:sz w:val="28"/>
          <w:szCs w:val="28"/>
        </w:rPr>
        <w:t xml:space="preserve">от </w:t>
      </w:r>
      <w:r w:rsidR="008773E2" w:rsidRPr="008773E2">
        <w:rPr>
          <w:sz w:val="28"/>
          <w:szCs w:val="28"/>
        </w:rPr>
        <w:t>10.10.2023 № 16</w:t>
      </w:r>
    </w:p>
    <w:p w:rsidR="00DA1B25" w:rsidRPr="00DA1B25" w:rsidRDefault="00DA1B25" w:rsidP="00DA1B25">
      <w:pPr>
        <w:ind w:left="5670"/>
        <w:jc w:val="both"/>
        <w:rPr>
          <w:sz w:val="28"/>
          <w:szCs w:val="28"/>
        </w:rPr>
      </w:pPr>
    </w:p>
    <w:p w:rsidR="00DA1B25" w:rsidRPr="00DA1B25" w:rsidRDefault="00DA1B25" w:rsidP="00DA1B25">
      <w:pPr>
        <w:ind w:left="5670"/>
        <w:jc w:val="both"/>
        <w:rPr>
          <w:sz w:val="28"/>
          <w:szCs w:val="28"/>
        </w:rPr>
      </w:pPr>
    </w:p>
    <w:p w:rsidR="00DA1B25" w:rsidRPr="00DA1B25" w:rsidRDefault="00DA1B25" w:rsidP="00DA1B25">
      <w:pPr>
        <w:widowControl w:val="0"/>
        <w:tabs>
          <w:tab w:val="left" w:pos="6780"/>
        </w:tabs>
        <w:autoSpaceDE w:val="0"/>
        <w:autoSpaceDN w:val="0"/>
        <w:adjustRightInd w:val="0"/>
        <w:ind w:left="1701" w:right="1701"/>
        <w:jc w:val="center"/>
        <w:rPr>
          <w:b/>
          <w:sz w:val="28"/>
          <w:szCs w:val="28"/>
        </w:rPr>
      </w:pPr>
      <w:r w:rsidRPr="00DA1B25">
        <w:rPr>
          <w:b/>
          <w:sz w:val="28"/>
          <w:szCs w:val="28"/>
        </w:rPr>
        <w:t xml:space="preserve">ПОЛОЖЕНИЕ </w:t>
      </w:r>
    </w:p>
    <w:p w:rsidR="00DA1B25" w:rsidRPr="00DA1B25" w:rsidRDefault="00DA1B25" w:rsidP="00DA1B25">
      <w:pPr>
        <w:widowControl w:val="0"/>
        <w:tabs>
          <w:tab w:val="left" w:pos="6780"/>
        </w:tabs>
        <w:autoSpaceDE w:val="0"/>
        <w:autoSpaceDN w:val="0"/>
        <w:adjustRightInd w:val="0"/>
        <w:ind w:left="1701" w:right="1701"/>
        <w:jc w:val="center"/>
        <w:rPr>
          <w:rFonts w:ascii="Arial" w:hAnsi="Arial" w:cs="Arial"/>
          <w:b/>
          <w:sz w:val="28"/>
          <w:szCs w:val="28"/>
        </w:rPr>
      </w:pPr>
      <w:r w:rsidRPr="00DA1B25">
        <w:rPr>
          <w:b/>
          <w:sz w:val="28"/>
          <w:szCs w:val="28"/>
        </w:rPr>
        <w:t>о Главном управлении государственного строительного и технического надзора Смоленской области</w:t>
      </w:r>
    </w:p>
    <w:p w:rsidR="00DA1B25" w:rsidRPr="00DA1B25" w:rsidRDefault="00DA1B25" w:rsidP="00DA1B25">
      <w:pPr>
        <w:widowControl w:val="0"/>
        <w:tabs>
          <w:tab w:val="left" w:pos="67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A1B25" w:rsidRPr="00DA1B25" w:rsidRDefault="00DA1B25" w:rsidP="00DA1B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B25">
        <w:rPr>
          <w:b/>
          <w:sz w:val="28"/>
          <w:szCs w:val="28"/>
        </w:rPr>
        <w:t>1. Общие положения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A1B25" w:rsidRPr="00DA1B25" w:rsidRDefault="00DA1B25" w:rsidP="00DA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B25">
        <w:rPr>
          <w:sz w:val="28"/>
          <w:szCs w:val="28"/>
        </w:rPr>
        <w:lastRenderedPageBreak/>
        <w:t>1.1.  Главное управление государственного строительного и технического надзора Смоленской области (далее также – Главное управление) является исполнительным органом Смоленской области, уполномоченным на осуществление регионального государственного строительного надзора на территории Смоленской области, осуществление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Смоленской области, регионального государственного контроля (надзора) в области технического состояния и эксплуатации самоходных машин и других видов техники на территории Смоленской области и на осуществление регионального государственного контроля (надзора) в области технического состояния и эксплуатации аттракционов на территории Смоленской области.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1B25">
        <w:rPr>
          <w:sz w:val="28"/>
          <w:szCs w:val="28"/>
        </w:rPr>
        <w:t xml:space="preserve">1.2. В своей деятельности Главное управление руководствуется международными договорами и соглашениями,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федеральными </w:t>
      </w:r>
      <w:r w:rsidRPr="00DA1B25">
        <w:rPr>
          <w:sz w:val="28"/>
          <w:szCs w:val="28"/>
        </w:rPr>
        <w:lastRenderedPageBreak/>
        <w:t>правовыми актами, Уставом Смоленской области, иными областными законами, указами и распоряжениями Губернатора Смоленской области, постановлениями и распоряжениями Правительства Смоленской области, а также настоящим Положением.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1B25">
        <w:rPr>
          <w:sz w:val="28"/>
          <w:szCs w:val="28"/>
        </w:rPr>
        <w:t>1.3. Главное управление осуществляет свою деятельность во взаимодействии с другими исполнительными органами Смоленской области, федеральными органами исполнительной власти, органами местного самоуправления муниципальных образований Смоленской области, общественными объединениями и иными органами и организациями.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1B25">
        <w:rPr>
          <w:sz w:val="28"/>
          <w:szCs w:val="28"/>
        </w:rPr>
        <w:t>1.4. Финансирование расходов на содержание Главного управления и реализацию возложенных на Главное управление полномочий осуществляется за счет средств областного бюджета.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1B25">
        <w:rPr>
          <w:sz w:val="28"/>
          <w:szCs w:val="28"/>
        </w:rPr>
        <w:t>1.5. Главное управление обладает правами юридического лица, имеет лицевые счета в финансовом органе Смоленской области и в территориальном органе Федерального казначейства, имеет печать с изображением Государственного герба Российской Федерации и со своим наименованием, иные печати, штампы и бланки, необходимые для осуществления его деятельности.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1B25">
        <w:rPr>
          <w:sz w:val="28"/>
          <w:szCs w:val="28"/>
        </w:rPr>
        <w:lastRenderedPageBreak/>
        <w:t>1.6. Главное управление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1B25">
        <w:rPr>
          <w:sz w:val="28"/>
          <w:szCs w:val="28"/>
        </w:rPr>
        <w:t>1.7. Юридический адрес Главного управления: город Смоленск, улица Чаплина, дом 12.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1B25">
        <w:rPr>
          <w:sz w:val="28"/>
          <w:szCs w:val="28"/>
        </w:rPr>
        <w:t>Почтовый адрес Главного управления: г. Смоленск, ул. Чаплина, д. 12, 214014.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1B25">
        <w:rPr>
          <w:sz w:val="28"/>
          <w:szCs w:val="28"/>
        </w:rPr>
        <w:t>1.8. Полное официальное наименование Главного управления: Главное управление государственного строительного и технического надзора Смоленской области.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1B25">
        <w:rPr>
          <w:sz w:val="28"/>
          <w:szCs w:val="28"/>
        </w:rPr>
        <w:t>Сокращенное наименование Главного управления: Главное управление госстройтехнадзора Смоленской области.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A1B25" w:rsidRPr="00DA1B25" w:rsidRDefault="00DA1B25" w:rsidP="00DA1B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B25">
        <w:rPr>
          <w:b/>
          <w:sz w:val="28"/>
          <w:szCs w:val="28"/>
        </w:rPr>
        <w:t>2. Основные задачи Главного управления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1B25">
        <w:rPr>
          <w:sz w:val="28"/>
          <w:szCs w:val="28"/>
        </w:rPr>
        <w:t>Основными задачами Главного управления являются: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1B25">
        <w:rPr>
          <w:sz w:val="28"/>
          <w:szCs w:val="28"/>
        </w:rPr>
        <w:t xml:space="preserve">2.1. Осуществление регионального государственного строительного надзора на территории Смоленской области при строительстве и реконструкции объектов капитального строительства в случаях, предусмотренных Градостроительным кодексом Российской Федерации (далее </w:t>
      </w:r>
      <w:r w:rsidRPr="00DA1B25">
        <w:rPr>
          <w:sz w:val="28"/>
          <w:szCs w:val="28"/>
        </w:rPr>
        <w:lastRenderedPageBreak/>
        <w:t>– ГрК РФ).</w:t>
      </w:r>
    </w:p>
    <w:p w:rsidR="00DA1B25" w:rsidRPr="00DA1B25" w:rsidRDefault="00DA1B25" w:rsidP="00DA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B25">
        <w:rPr>
          <w:sz w:val="28"/>
          <w:szCs w:val="28"/>
        </w:rPr>
        <w:t>2.2. Осуществление регионального государственного контроля (надзора) в области технического состояния и эксплуатации самоходных машин и других видов техники на территории Смоленской области.</w:t>
      </w:r>
    </w:p>
    <w:p w:rsidR="00DA1B25" w:rsidRPr="00DA1B25" w:rsidRDefault="00DA1B25" w:rsidP="00DA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B25">
        <w:rPr>
          <w:sz w:val="28"/>
          <w:szCs w:val="28"/>
        </w:rPr>
        <w:t xml:space="preserve"> 2.3. Осуществление регионального государственного контроля (надзора) в области технического состояния и эксплуатации аттракционов на территории Смоленской области.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1B25">
        <w:rPr>
          <w:sz w:val="28"/>
          <w:szCs w:val="28"/>
        </w:rPr>
        <w:t>2.4. Осуществление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Смоленской области.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DA1B25" w:rsidRPr="00DA1B25" w:rsidRDefault="00DA1B25" w:rsidP="00DA1B2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3" w:name="Par1"/>
      <w:bookmarkEnd w:id="3"/>
      <w:r w:rsidRPr="00DA1B25">
        <w:rPr>
          <w:b/>
          <w:bCs/>
          <w:sz w:val="28"/>
          <w:szCs w:val="28"/>
        </w:rPr>
        <w:t>3. Функции Главного управления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>В соответствии с возложенными на него задачами Главное управление осуществляет следующие функции: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>3.1. Проводит контрольные (надзорные) мероприятия в случаях, указанных в статье 54 ГрК РФ, по основаниям, предусмотренным Федеральным законом «О государственном контроле (надзоре) и муниципальном контроле в Российской Федерации».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lastRenderedPageBreak/>
        <w:t xml:space="preserve">3.2. Формирует программу проверок и вносит изменения в нее в порядке, установленном общими требованиями к организации и осуществлению регионального государственного строительного надзора. 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 xml:space="preserve">3.3. Определяет класс энергетической эффективности многоквартирных жилых домов, построенных, реконструированных или прошедших капитальный ремонт и вводимых в эксплуатацию, которые подлежат региональному государственному строительному надзору. 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>3.4. Направляет в органы местного самоуправления уведомления о выявлении самовольной постройки в случаях, предусмотренных частью 17 статьи 54 ГрК РФ.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 xml:space="preserve">3.5. Ведет реестр объектов капитального строительства, указанных в части 1 статьи 54 ГрК РФ, в отношении которых осуществляется региональный государственный строительный надзор, в порядке, установленном общими требованиями к организации и осуществлению регионального государственного строительного надзора. 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>3.6. Выдает заключения о соответствии построенного, реконструированного объекта капитального строительства указанным в </w:t>
      </w:r>
      <w:hyperlink r:id="rId8" w:history="1">
        <w:r w:rsidRPr="00DA1B25">
          <w:rPr>
            <w:bCs/>
            <w:iCs/>
            <w:sz w:val="28"/>
            <w:szCs w:val="28"/>
          </w:rPr>
          <w:t>пункте 1 части 5 статьи 49</w:t>
        </w:r>
      </w:hyperlink>
      <w:r w:rsidRPr="00DA1B25">
        <w:rPr>
          <w:bCs/>
          <w:iCs/>
          <w:sz w:val="28"/>
          <w:szCs w:val="28"/>
        </w:rPr>
        <w:t xml:space="preserve"> ГрК РФ требованиям проектной документации (в том числе с учетом </w:t>
      </w:r>
      <w:r w:rsidRPr="00DA1B25">
        <w:rPr>
          <w:bCs/>
          <w:iCs/>
          <w:sz w:val="28"/>
          <w:szCs w:val="28"/>
        </w:rPr>
        <w:lastRenderedPageBreak/>
        <w:t xml:space="preserve">изменений, внесенных в рабочую документацию и являющихся в соответствии с </w:t>
      </w:r>
      <w:hyperlink r:id="rId9" w:history="1">
        <w:r w:rsidRPr="00DA1B25">
          <w:rPr>
            <w:bCs/>
            <w:iCs/>
            <w:sz w:val="28"/>
            <w:szCs w:val="28"/>
          </w:rPr>
          <w:t>частью 1</w:t>
        </w:r>
        <w:r w:rsidRPr="00DA1B25">
          <w:rPr>
            <w:bCs/>
            <w:iCs/>
            <w:sz w:val="28"/>
            <w:szCs w:val="28"/>
            <w:vertAlign w:val="superscript"/>
          </w:rPr>
          <w:t>3</w:t>
        </w:r>
        <w:r w:rsidRPr="00DA1B25">
          <w:rPr>
            <w:bCs/>
            <w:iCs/>
            <w:sz w:val="28"/>
            <w:szCs w:val="28"/>
          </w:rPr>
          <w:t xml:space="preserve"> </w:t>
        </w:r>
        <w:r w:rsidRPr="00DA1B25">
          <w:rPr>
            <w:bCs/>
            <w:iCs/>
            <w:sz w:val="28"/>
            <w:szCs w:val="28"/>
          </w:rPr>
          <w:br/>
          <w:t>статьи 52</w:t>
        </w:r>
      </w:hyperlink>
      <w:r w:rsidRPr="00DA1B25">
        <w:rPr>
          <w:bCs/>
          <w:iCs/>
          <w:sz w:val="28"/>
          <w:szCs w:val="28"/>
        </w:rPr>
        <w:t xml:space="preserve"> ГрК РФ частью такой проектной документации) и (или) информационной модели (в случае если формирование и ведение информационной модели являются обязательными в соответствии с требованиями ГрК РФ) или решение об отказе в выдаче такого заключения.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>3.7.</w:t>
      </w:r>
      <w:r w:rsidRPr="00DA1B2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A1B25">
        <w:rPr>
          <w:bCs/>
          <w:iCs/>
          <w:sz w:val="28"/>
          <w:szCs w:val="28"/>
        </w:rPr>
        <w:t>Формирует и ведет дела при осуществлении регионального государственного строительного надзора применительно к объектам капитального строительства, при строительстве, реконструкции которых осуществляется региональный государственный строительный надзор в соответствии с частью 1 статьи 54 ГрК РФ.</w:t>
      </w:r>
    </w:p>
    <w:p w:rsidR="00DA1B25" w:rsidRPr="00DA1B25" w:rsidRDefault="00DA1B25" w:rsidP="00DA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B25">
        <w:rPr>
          <w:sz w:val="28"/>
          <w:szCs w:val="28"/>
        </w:rPr>
        <w:t>3.8. Осуществляет региональный государственный контроль (надзор) в области технического состояния и эксплуатации самоходных машин и других видов техники на территории Смоленской области.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 xml:space="preserve">3.9. Осуществляет государственную регистрацию самоходных машин и других видов техники. </w:t>
      </w:r>
    </w:p>
    <w:p w:rsidR="00DA1B25" w:rsidRPr="00DA1B25" w:rsidRDefault="00DA1B25" w:rsidP="00DA1B25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 xml:space="preserve">3.10. Выдает паспорта самоходных машин и других видов техники и их дубликаты, а также бланки указанных паспортов, действующих в соответствии </w:t>
      </w:r>
      <w:r w:rsidRPr="00DA1B25">
        <w:rPr>
          <w:bCs/>
          <w:iCs/>
          <w:sz w:val="28"/>
          <w:szCs w:val="28"/>
        </w:rPr>
        <w:br/>
      </w:r>
      <w:r w:rsidRPr="00DA1B25">
        <w:rPr>
          <w:bCs/>
          <w:iCs/>
          <w:sz w:val="28"/>
          <w:szCs w:val="28"/>
        </w:rPr>
        <w:lastRenderedPageBreak/>
        <w:t>с актами, составляющими право Евразийского экономического союза.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 xml:space="preserve">3.11. Осуществляет проведение технического осмотра самоходных машин и других видов техники. 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 xml:space="preserve">3.12. Осуществляет прием экзаменов на право управления самоходными машинами и выдачу подтверждающих право на управление самоходными машинами удостоверений. 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 xml:space="preserve">3.13. Осуществляет выдачу организациям, осуществляющим образовательную деятельность, свидетельств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машин. </w:t>
      </w:r>
    </w:p>
    <w:p w:rsidR="00DA1B25" w:rsidRPr="00DA1B25" w:rsidRDefault="00DA1B25" w:rsidP="00DA1B25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 xml:space="preserve">3.14. Осуществляет запрет эксплуатации самоходных машин и других видов техники в соответствии с порядком организации и осуществления регионального государственного контроля (надзора) в области технического состояния и эксплуатации самоходных машин и других видов. </w:t>
      </w:r>
    </w:p>
    <w:p w:rsidR="00DA1B25" w:rsidRPr="00DA1B25" w:rsidRDefault="00DA1B25" w:rsidP="00DA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B25">
        <w:rPr>
          <w:bCs/>
          <w:iCs/>
          <w:sz w:val="28"/>
          <w:szCs w:val="28"/>
        </w:rPr>
        <w:t>3.15.</w:t>
      </w:r>
      <w:r w:rsidRPr="00DA1B25">
        <w:rPr>
          <w:sz w:val="28"/>
          <w:szCs w:val="28"/>
        </w:rPr>
        <w:t xml:space="preserve"> Осуществляет контроль за исполнением владельцами самоходных машин и других видов техники обязанности по страхованию гражданской ответственности вла</w:t>
      </w:r>
      <w:r w:rsidRPr="00DA1B25">
        <w:rPr>
          <w:sz w:val="28"/>
          <w:szCs w:val="28"/>
        </w:rPr>
        <w:lastRenderedPageBreak/>
        <w:t xml:space="preserve">дельцев транспортных средств при совершении регистрационных действий, связанных со сменой владельца транспортного средства, и осуществлении иных полномочий по надзору в области технического состояния самоходных машин и других видов техники  (за исключением технического осмотра самоходных машин и других видов техники). </w:t>
      </w:r>
    </w:p>
    <w:p w:rsidR="00DA1B25" w:rsidRPr="00DA1B25" w:rsidRDefault="00DA1B25" w:rsidP="00DA1B25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sz w:val="28"/>
          <w:szCs w:val="28"/>
        </w:rPr>
        <w:t>3.16. Осуществляет региональный государственный контроль (надзор) в области технического состояния и эксплуатации аттракционов на территории Смоленской области.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 xml:space="preserve">3.17. Осуществляет в установленном Правительством Российской </w:t>
      </w:r>
      <w:r w:rsidRPr="00DA1B25">
        <w:rPr>
          <w:bCs/>
          <w:iCs/>
          <w:sz w:val="28"/>
          <w:szCs w:val="28"/>
        </w:rPr>
        <w:br/>
        <w:t xml:space="preserve">Федерации порядке государственную регистрацию аттракционов. 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1B25">
        <w:rPr>
          <w:bCs/>
          <w:iCs/>
          <w:sz w:val="28"/>
          <w:szCs w:val="28"/>
        </w:rPr>
        <w:t>3.18.</w:t>
      </w:r>
      <w:r w:rsidRPr="00DA1B25">
        <w:rPr>
          <w:sz w:val="28"/>
          <w:szCs w:val="28"/>
        </w:rPr>
        <w:t xml:space="preserve"> Осуществляет региональный государственный контроль (надзор) </w:t>
      </w:r>
      <w:r w:rsidRPr="00DA1B25">
        <w:rPr>
          <w:sz w:val="28"/>
          <w:szCs w:val="28"/>
        </w:rPr>
        <w:br/>
        <w:t xml:space="preserve">в области долевого строительства многоквартирных домов и (или) иных объектов недвижимости на территории Смоленской области в соответствии с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</w:t>
      </w:r>
      <w:r w:rsidRPr="00DA1B25">
        <w:rPr>
          <w:sz w:val="28"/>
          <w:szCs w:val="28"/>
        </w:rPr>
        <w:lastRenderedPageBreak/>
        <w:t>Федерации» (далее - Федеральный закон об участии в долевом строительстве).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1B25">
        <w:rPr>
          <w:bCs/>
          <w:iCs/>
          <w:sz w:val="28"/>
          <w:szCs w:val="28"/>
        </w:rPr>
        <w:t xml:space="preserve">3.19. Размещает на официальном сайте </w:t>
      </w:r>
      <w:r w:rsidRPr="00DA1B25">
        <w:rPr>
          <w:sz w:val="28"/>
          <w:szCs w:val="28"/>
        </w:rPr>
        <w:t>Главного управления</w:t>
      </w:r>
      <w:r w:rsidRPr="00DA1B25">
        <w:rPr>
          <w:bCs/>
          <w:iCs/>
          <w:sz w:val="28"/>
          <w:szCs w:val="28"/>
        </w:rPr>
        <w:t xml:space="preserve"> в информационно-телекоммуникационной сети «Интернет» информацию о проведенных контрольных (надзорных) мероприятиях в отношении деятельности застройщика,</w:t>
      </w:r>
      <w:r w:rsidRPr="00DA1B25">
        <w:t xml:space="preserve"> </w:t>
      </w:r>
      <w:r w:rsidRPr="00DA1B25">
        <w:rPr>
          <w:bCs/>
          <w:iCs/>
          <w:sz w:val="28"/>
          <w:szCs w:val="28"/>
        </w:rPr>
        <w:t>а также сведения о вступивших в законную силу постановлениях</w:t>
      </w:r>
      <w:r w:rsidRPr="00DA1B25">
        <w:rPr>
          <w:sz w:val="28"/>
          <w:szCs w:val="28"/>
        </w:rPr>
        <w:t xml:space="preserve"> Главного управления</w:t>
      </w:r>
      <w:r w:rsidRPr="00DA1B25">
        <w:rPr>
          <w:bCs/>
          <w:iCs/>
          <w:sz w:val="28"/>
          <w:szCs w:val="28"/>
        </w:rPr>
        <w:t xml:space="preserve"> о привлечении застройщика, его должностных лиц к административной ответственности за нарушение требований </w:t>
      </w:r>
      <w:r w:rsidRPr="00DA1B25">
        <w:rPr>
          <w:sz w:val="28"/>
          <w:szCs w:val="28"/>
        </w:rPr>
        <w:t xml:space="preserve">Федерального закона об участии в долевом строительстве. 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DA1B25">
        <w:rPr>
          <w:sz w:val="28"/>
          <w:szCs w:val="28"/>
        </w:rPr>
        <w:t>3.20. Принимает меры, необходимые для привлечения лиц, привлекающих денежные средства граждан для строительства (их должностных лиц), к ответственности, установленной Федеральным законом об участии в долевом строительстве и законодательством Российской Федерации</w:t>
      </w:r>
      <w:r w:rsidRPr="00DA1B25">
        <w:rPr>
          <w:rFonts w:ascii="Arial" w:hAnsi="Arial" w:cs="Arial"/>
          <w:sz w:val="28"/>
          <w:szCs w:val="28"/>
        </w:rPr>
        <w:t>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1B25">
        <w:rPr>
          <w:sz w:val="28"/>
          <w:szCs w:val="28"/>
        </w:rPr>
        <w:t>3.21. Направляет в правоохранительные органы материалы, связанные с выявлением фактов нарушения обязательных требований, имеющих признаки уголовно наказуемых деяний, для решения вопросов о возбуждении уголовных дел.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 xml:space="preserve">3.22. Осуществляет мероприятия по профилактике </w:t>
      </w:r>
      <w:r w:rsidRPr="00DA1B25">
        <w:rPr>
          <w:bCs/>
          <w:iCs/>
          <w:sz w:val="28"/>
          <w:szCs w:val="28"/>
        </w:rPr>
        <w:lastRenderedPageBreak/>
        <w:t>рисков причинения вреда (ущерба) охраняемым законом ценностям.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>3.23. Составляет протоколы об административных правонарушениях, рассматривает дела об административных правонарушениях, применяет меры обеспечения производства по делам об административных правонарушениях в соответствии с законодательством Российской Федерации об административных правонарушениях.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1B25">
        <w:rPr>
          <w:bCs/>
          <w:iCs/>
          <w:sz w:val="28"/>
          <w:szCs w:val="28"/>
        </w:rPr>
        <w:t>3.24.</w:t>
      </w:r>
      <w:r w:rsidRPr="00DA1B25">
        <w:rPr>
          <w:sz w:val="28"/>
          <w:szCs w:val="28"/>
        </w:rPr>
        <w:t xml:space="preserve"> Осуществляет в соответствии с требованиями законодательства Российской Федерации об архивном деле учет и хранение документов, составленных и (или) полученных в рамках регионального государственного строительного надзора.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>3.25. Участвует в пределах своей компетенции в организации выполнения мероприятий по мобилизационной подготовке в соответствии с федеральным законодательством.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>3.26. Организует подготовку, переподготовку, повышение квалификации сотрудников Главного управления.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>3.27.</w:t>
      </w:r>
      <w:r w:rsidRPr="00DA1B25">
        <w:t xml:space="preserve"> </w:t>
      </w:r>
      <w:r w:rsidRPr="00DA1B25">
        <w:rPr>
          <w:bCs/>
          <w:iCs/>
          <w:sz w:val="28"/>
          <w:szCs w:val="28"/>
        </w:rPr>
        <w:t xml:space="preserve">Проводит мероприятия по гражданской обороне и защите населения Смоленской области, предупреждению и ликвидации чрезвычайных ситуаций, обеспечению пожарной безопасности в рамках полномочий Главного </w:t>
      </w:r>
      <w:r w:rsidRPr="00DA1B25">
        <w:rPr>
          <w:bCs/>
          <w:iCs/>
          <w:sz w:val="28"/>
          <w:szCs w:val="28"/>
        </w:rPr>
        <w:lastRenderedPageBreak/>
        <w:t>управления.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 xml:space="preserve">3.28. Вносит на рассмотрение Губернатору Смоленской области, Правительству Смоленской области, первому заместителю, заместителям председателя Правительства Смоленской области предложения и проекты правовых актов по вопросам, относящимся к компетенции Главного управления. 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>3.29. Рассматривает обращения физических и юридических лиц, органов государственной власти и органов местного самоуправления муниципальных образований Смоленской области по вопросам, относящимся к компетенции Главного управления, принимает по ним решения, в том числе о возбуждении дел об административных правонарушениях, в рамках своей компетенции.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 xml:space="preserve">3.30. Осуществляет оказание гражданам бесплатной юридической помощи в виде правового консультирования в устной и письменной формах по вопросам, относящимся к компетенции Главного управления. 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>3.31. Осуществляет иные функции, предусмотренные федеральным и областным законодательством.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</w:p>
    <w:p w:rsidR="00DA1B25" w:rsidRPr="00DA1B25" w:rsidRDefault="00DA1B25" w:rsidP="00DA1B2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1B25">
        <w:rPr>
          <w:b/>
          <w:bCs/>
          <w:sz w:val="28"/>
          <w:szCs w:val="28"/>
        </w:rPr>
        <w:t>4. Права Главного управления и его должностных лиц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  <w:highlight w:val="yellow"/>
        </w:rPr>
      </w:pP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Par61"/>
      <w:bookmarkEnd w:id="4"/>
      <w:r w:rsidRPr="00DA1B25">
        <w:rPr>
          <w:bCs/>
          <w:iCs/>
          <w:sz w:val="28"/>
          <w:szCs w:val="28"/>
        </w:rPr>
        <w:t xml:space="preserve">4.1. Должностные лица Главного управления, уполномоченные на осуществление </w:t>
      </w:r>
      <w:r w:rsidRPr="00DA1B25">
        <w:rPr>
          <w:sz w:val="28"/>
          <w:szCs w:val="28"/>
        </w:rPr>
        <w:t xml:space="preserve">контрольного (надзорного) мероприятия (далее – должностные лица Главного управления), в пределах своих полномочий и в объеме проводимых контрольных (надзорных) действий имеет право: </w:t>
      </w:r>
    </w:p>
    <w:p w:rsidR="00DA1B25" w:rsidRPr="00DA1B25" w:rsidRDefault="00DA1B25" w:rsidP="00DA1B25">
      <w:pPr>
        <w:ind w:firstLine="709"/>
        <w:jc w:val="both"/>
        <w:rPr>
          <w:sz w:val="28"/>
          <w:szCs w:val="28"/>
        </w:rPr>
      </w:pPr>
      <w:r w:rsidRPr="00DA1B25">
        <w:rPr>
          <w:sz w:val="28"/>
          <w:szCs w:val="28"/>
        </w:rPr>
        <w:t>4.1.1. Беспрепятственно по предъявлении служебного удостоверения и в соответствии с полномочиями, установленными решением Главного управления о проведении контрольного (надзорного) мероприятия, посещать (осматривать) производственные объекты, если иное не предусмотрено федеральными законами.</w:t>
      </w:r>
    </w:p>
    <w:p w:rsidR="00DA1B25" w:rsidRPr="00DA1B25" w:rsidRDefault="00DA1B25" w:rsidP="00DA1B25">
      <w:pPr>
        <w:ind w:firstLine="709"/>
        <w:jc w:val="both"/>
        <w:rPr>
          <w:sz w:val="28"/>
          <w:szCs w:val="28"/>
        </w:rPr>
      </w:pPr>
      <w:r w:rsidRPr="00DA1B25">
        <w:rPr>
          <w:sz w:val="28"/>
          <w:szCs w:val="28"/>
        </w:rPr>
        <w:t>4.1.2.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тайну.</w:t>
      </w:r>
    </w:p>
    <w:p w:rsidR="00DA1B25" w:rsidRPr="00DA1B25" w:rsidRDefault="00DA1B25" w:rsidP="00DA1B25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</w:rPr>
      </w:pPr>
      <w:r w:rsidRPr="00DA1B25">
        <w:rPr>
          <w:sz w:val="28"/>
          <w:szCs w:val="28"/>
        </w:rPr>
        <w:t>4.1.3.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</w:t>
      </w:r>
      <w:r w:rsidRPr="00DA1B25">
        <w:rPr>
          <w:sz w:val="28"/>
          <w:szCs w:val="28"/>
        </w:rPr>
        <w:lastRenderedPageBreak/>
        <w:t>ных при проведении контрольных (надзорных) мероприятий, а также представления документов для копирования, фото- и видеосъемки.</w:t>
      </w:r>
    </w:p>
    <w:p w:rsidR="00DA1B25" w:rsidRPr="00DA1B25" w:rsidRDefault="00DA1B25" w:rsidP="00DA1B25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</w:rPr>
      </w:pPr>
      <w:r w:rsidRPr="00DA1B25">
        <w:rPr>
          <w:sz w:val="28"/>
          <w:szCs w:val="28"/>
        </w:rPr>
        <w:t>4.1.4.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мероприятия.</w:t>
      </w:r>
    </w:p>
    <w:p w:rsidR="00DA1B25" w:rsidRPr="00DA1B25" w:rsidRDefault="00DA1B25" w:rsidP="00DA1B25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</w:rPr>
      </w:pPr>
      <w:r w:rsidRPr="00DA1B25">
        <w:rPr>
          <w:sz w:val="28"/>
          <w:szCs w:val="28"/>
        </w:rPr>
        <w:t>4.1.5.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мероприятия.</w:t>
      </w:r>
    </w:p>
    <w:p w:rsidR="00DA1B25" w:rsidRPr="00DA1B25" w:rsidRDefault="00DA1B25" w:rsidP="00DA1B25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</w:rPr>
      </w:pPr>
      <w:r w:rsidRPr="00DA1B25">
        <w:rPr>
          <w:sz w:val="28"/>
          <w:szCs w:val="28"/>
        </w:rPr>
        <w:t>4.1.6.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положения.</w:t>
      </w:r>
    </w:p>
    <w:p w:rsidR="00DA1B25" w:rsidRPr="00DA1B25" w:rsidRDefault="00DA1B25" w:rsidP="00DA1B25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</w:rPr>
      </w:pPr>
      <w:r w:rsidRPr="00DA1B25">
        <w:rPr>
          <w:sz w:val="28"/>
          <w:szCs w:val="28"/>
        </w:rPr>
        <w:t xml:space="preserve">4.1.7. Обращаться в соответствии с Федеральным </w:t>
      </w:r>
      <w:hyperlink r:id="rId10" w:history="1">
        <w:r w:rsidRPr="00DA1B25">
          <w:rPr>
            <w:sz w:val="28"/>
            <w:szCs w:val="28"/>
          </w:rPr>
          <w:t>законом</w:t>
        </w:r>
      </w:hyperlink>
      <w:r w:rsidRPr="00DA1B25">
        <w:rPr>
          <w:sz w:val="28"/>
          <w:szCs w:val="28"/>
        </w:rPr>
        <w:t xml:space="preserve"> «О полиции» за содействием к органам полиции в </w:t>
      </w:r>
      <w:r w:rsidRPr="00DA1B25">
        <w:rPr>
          <w:sz w:val="28"/>
          <w:szCs w:val="28"/>
        </w:rPr>
        <w:lastRenderedPageBreak/>
        <w:t>случаях, если должностному лицу Главного управления оказывается противодействие или угрожает опасность.</w:t>
      </w:r>
    </w:p>
    <w:p w:rsidR="00DA1B25" w:rsidRPr="00DA1B25" w:rsidRDefault="00DA1B25" w:rsidP="00DA1B25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</w:rPr>
      </w:pPr>
      <w:r w:rsidRPr="00DA1B25">
        <w:rPr>
          <w:sz w:val="28"/>
          <w:szCs w:val="28"/>
        </w:rPr>
        <w:t>4.1.8. Совершать иные действия, предусмотренные федеральными законами о видах контроля, положением о виде контроля.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B25">
        <w:rPr>
          <w:bCs/>
          <w:iCs/>
          <w:sz w:val="28"/>
          <w:szCs w:val="28"/>
        </w:rPr>
        <w:t xml:space="preserve">4.2. Главное управление при </w:t>
      </w:r>
      <w:r w:rsidRPr="00DA1B25">
        <w:rPr>
          <w:sz w:val="28"/>
          <w:szCs w:val="28"/>
        </w:rPr>
        <w:t xml:space="preserve">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вправе: 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1B25">
        <w:rPr>
          <w:sz w:val="28"/>
          <w:szCs w:val="28"/>
        </w:rPr>
        <w:t>4.2.1. Получать от застройщика информацию о физическом лице, которое в конечном счете прямо или косвенно (через третьих лиц) владеет (имеет в капитале участие более чем пять процентов) корпоративным юридическим лицом – застройщиком.</w:t>
      </w:r>
    </w:p>
    <w:p w:rsidR="00DA1B25" w:rsidRPr="00DA1B25" w:rsidRDefault="00DA1B25" w:rsidP="00DA1B25">
      <w:pPr>
        <w:ind w:firstLine="709"/>
        <w:jc w:val="both"/>
        <w:rPr>
          <w:sz w:val="28"/>
          <w:szCs w:val="28"/>
        </w:rPr>
      </w:pPr>
      <w:r w:rsidRPr="00DA1B25">
        <w:rPr>
          <w:sz w:val="28"/>
          <w:szCs w:val="28"/>
        </w:rPr>
        <w:t xml:space="preserve">4.2.2. Получать от застройщика </w:t>
      </w:r>
      <w:hyperlink r:id="rId11" w:history="1">
        <w:r w:rsidRPr="00DA1B25">
          <w:rPr>
            <w:sz w:val="28"/>
            <w:szCs w:val="28"/>
          </w:rPr>
          <w:t>информацию</w:t>
        </w:r>
      </w:hyperlink>
      <w:r w:rsidRPr="00DA1B25">
        <w:rPr>
          <w:sz w:val="28"/>
          <w:szCs w:val="28"/>
        </w:rPr>
        <w:t xml:space="preserve"> о лицах, осуществляющих работы, поставки товаров и (или) предоставляющих услуги по проведению инженерных изысканий, архитектурно-строительного проектирования и строительства, с указанием полного наименования юридического лица или фамилии, имени, отчества (если имеется) индивидуального предпринимателя, адреса (места нахождения), а также о видах таких товаров, работ, услуг и ин</w:t>
      </w:r>
      <w:r w:rsidRPr="00DA1B25">
        <w:rPr>
          <w:sz w:val="28"/>
          <w:szCs w:val="28"/>
        </w:rPr>
        <w:lastRenderedPageBreak/>
        <w:t xml:space="preserve">формацию о наличии у этих лиц соответствующих допусков (лицензий) к осуществлению указанных видов работ, поставок товаров и предоставлению услуг, если законодательством Российской Федерации предусмотрено требование о наличии указанных допусков (лицензий). </w:t>
      </w:r>
    </w:p>
    <w:p w:rsidR="00DA1B25" w:rsidRPr="00DA1B25" w:rsidRDefault="00DA1B25" w:rsidP="00DA1B25">
      <w:pPr>
        <w:ind w:firstLine="709"/>
        <w:jc w:val="both"/>
      </w:pPr>
      <w:r w:rsidRPr="00DA1B25">
        <w:rPr>
          <w:sz w:val="28"/>
          <w:szCs w:val="28"/>
        </w:rPr>
        <w:t>4.2.3. Получать от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документы и информацию о деятельности застройщиков,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</w:t>
      </w:r>
      <w:r w:rsidRPr="00DA1B25">
        <w:t>.</w:t>
      </w:r>
    </w:p>
    <w:p w:rsidR="00DA1B25" w:rsidRPr="00DA1B25" w:rsidRDefault="00DA1B25" w:rsidP="00DA1B2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DA1B25">
        <w:rPr>
          <w:sz w:val="28"/>
          <w:szCs w:val="28"/>
        </w:rPr>
        <w:t xml:space="preserve">4.2.4. Получать в порядке межведомственного информационного взаимодействия от федерального органа исполнительной власти, осуществляющего функции по контролю и надзору за соблюдением законодательства о налогах и сборах, выписку из единого государственного реестра юридических лиц (сведения, содержащиеся в ней), документы и информацию, необходимые для осуществления контроля за соблюдением застройщиком требований, </w:t>
      </w:r>
      <w:r w:rsidRPr="00DA1B25">
        <w:rPr>
          <w:sz w:val="28"/>
          <w:szCs w:val="28"/>
        </w:rPr>
        <w:lastRenderedPageBreak/>
        <w:t xml:space="preserve">установленных </w:t>
      </w:r>
      <w:hyperlink r:id="rId12" w:history="1">
        <w:r w:rsidRPr="00DA1B25">
          <w:rPr>
            <w:sz w:val="28"/>
            <w:szCs w:val="28"/>
          </w:rPr>
          <w:t>пунктом 7 части 2 статьи 3</w:t>
        </w:r>
      </w:hyperlink>
      <w:r w:rsidRPr="00DA1B25">
        <w:rPr>
          <w:sz w:val="28"/>
          <w:szCs w:val="28"/>
        </w:rPr>
        <w:t xml:space="preserve"> Федерального закона об участии в долевом строительстве.</w:t>
      </w:r>
    </w:p>
    <w:p w:rsidR="00DA1B25" w:rsidRPr="00DA1B25" w:rsidRDefault="00DA1B25" w:rsidP="00DA1B2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DA1B25">
        <w:rPr>
          <w:sz w:val="28"/>
          <w:szCs w:val="28"/>
        </w:rPr>
        <w:t xml:space="preserve">4.2.5. Получать в порядке межведомственного информационного взаимодействия от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документы и информацию, необходимые для осуществления контроля за соблюдением застройщиком требований, установленных </w:t>
      </w:r>
      <w:hyperlink r:id="rId13" w:history="1">
        <w:r w:rsidRPr="00DA1B25">
          <w:rPr>
            <w:sz w:val="28"/>
            <w:szCs w:val="28"/>
          </w:rPr>
          <w:t>пунктом 8 части 2 статьи 3</w:t>
        </w:r>
      </w:hyperlink>
      <w:r w:rsidRPr="00DA1B25">
        <w:rPr>
          <w:sz w:val="28"/>
          <w:szCs w:val="28"/>
        </w:rPr>
        <w:t xml:space="preserve"> Федерального закона об участии в долевом строительстве.</w:t>
      </w:r>
    </w:p>
    <w:p w:rsidR="00DA1B25" w:rsidRPr="00DA1B25" w:rsidRDefault="00DA1B25" w:rsidP="00DA1B2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DA1B25">
        <w:rPr>
          <w:sz w:val="28"/>
          <w:szCs w:val="28"/>
        </w:rPr>
        <w:t>4.2.6. Получать от органа регистрации прав документы и информацию о деятельности застройщиков,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недвижимости.</w:t>
      </w:r>
    </w:p>
    <w:p w:rsidR="00DA1B25" w:rsidRPr="00DA1B25" w:rsidRDefault="00DA1B25" w:rsidP="00DA1B2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DA1B25">
        <w:rPr>
          <w:sz w:val="28"/>
          <w:szCs w:val="28"/>
        </w:rPr>
        <w:t>4.2.7. Получать от органов местного самоуправления документы и информацию о деятельности застройщиков, связанной со строительством многоквартирных домов и (или) иных объектов недвижимости.</w:t>
      </w:r>
    </w:p>
    <w:p w:rsidR="00DA1B25" w:rsidRPr="00DA1B25" w:rsidRDefault="00DA1B25" w:rsidP="00DA1B2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DA1B25">
        <w:rPr>
          <w:sz w:val="28"/>
          <w:szCs w:val="28"/>
        </w:rPr>
        <w:t xml:space="preserve">4.2.8. Запрашивает у Центрального банка Российской Федерации информацию о соответствии банка, с которым застройщиком заключен договор поручительства, либо </w:t>
      </w:r>
      <w:r w:rsidRPr="00DA1B25">
        <w:rPr>
          <w:sz w:val="28"/>
          <w:szCs w:val="28"/>
        </w:rPr>
        <w:lastRenderedPageBreak/>
        <w:t xml:space="preserve">страховой организации или иностранной страховой организации, имеющей право в соответствии с </w:t>
      </w:r>
      <w:hyperlink r:id="rId14" w:history="1">
        <w:r w:rsidRPr="00DA1B25">
          <w:rPr>
            <w:sz w:val="28"/>
            <w:szCs w:val="28"/>
          </w:rPr>
          <w:t>Законом</w:t>
        </w:r>
      </w:hyperlink>
      <w:r w:rsidRPr="00DA1B25">
        <w:rPr>
          <w:sz w:val="28"/>
          <w:szCs w:val="28"/>
        </w:rPr>
        <w:t xml:space="preserve"> Российской Федерации «Об организации страхового дела в Российской Федерации» осуществлять страховую деятельность на территории Российской Федерации, с которой застройщиком заключен договор страхования, требованиям Федерального закона об участии в долевом строительстве, а также рассматривает жалобы граждан и юридических лиц, связанные с нарушениями указанного Федерального закона.</w:t>
      </w:r>
    </w:p>
    <w:p w:rsidR="00DA1B25" w:rsidRPr="00DA1B25" w:rsidRDefault="00DA1B25" w:rsidP="00DA1B2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DA1B25">
        <w:rPr>
          <w:sz w:val="28"/>
          <w:szCs w:val="28"/>
        </w:rPr>
        <w:t>4.2.9. Обращаться в суд с заявлениями в защиту прав и законных интересов участников долевого строительства.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>4.3. Главное управление вправе привлекать в установленном законодательством Российской Федерации порядке в рамках своей компетенции: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>- к совершению отдельных контрольных (надзорных) действий – специалистов, обладающих специальными знаниями и навыками, необходимыми для совершения указанных действий;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 xml:space="preserve">- к осуществлению экспертизы – экспертов и (или) экспертные организации. 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>4.4. Главное управление осуществляет иные права в со</w:t>
      </w:r>
      <w:r w:rsidRPr="00DA1B25">
        <w:rPr>
          <w:bCs/>
          <w:iCs/>
          <w:sz w:val="28"/>
          <w:szCs w:val="28"/>
        </w:rPr>
        <w:lastRenderedPageBreak/>
        <w:t>ответствии с федеральным и областным законодательством, а также настоящим Положением.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DA1B25" w:rsidRPr="00DA1B25" w:rsidRDefault="00DA1B25" w:rsidP="00DA1B25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DA1B25">
        <w:rPr>
          <w:b/>
          <w:bCs/>
          <w:iCs/>
          <w:sz w:val="28"/>
          <w:szCs w:val="28"/>
        </w:rPr>
        <w:t>5. Организация деятельности Главного управления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>5.1. Главное управление возглавляет начальник Главного управления, который назначается на должность и освобождается от должности Губернатором Смоленской области после согласования с Министерством строительства и жилищно-коммунального хозяйства Российской Федерации в порядке, установленном Правительством Российской Федерации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>5.2. Начальник Главного управления несет персональную ответственность за выполнение возложенных на Главное управление задач и осуществление им функций.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>5.3. Начальник Главного управления имеет заместителей, назначаемых на должность и освобождаемых от должности Губернатором Смоленской области. Количество заместителей устанавливается штатным расписанием Главного управления.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>5.4. Начальник Главного управления: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>5.4.1. Осуществляет руководство Главным управлением на основе единоначалия.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lastRenderedPageBreak/>
        <w:t>5.4.2. Издает в установленном порядке приказы, дает указания, обязательные для выполнения сотрудниками Главного управления, утверждает должностные регламенты (должностные инструкции) и положения о структурных подразделениях Главного управления, а также в установленном порядке контролирует их исполнение.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>5.4.3. Действует без доверенности от имени Главного управления, представляет его интересы на территории Смоленской области и за ее пределами.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>5.4.4. В установленном порядке и в пределах своей компетенции назначает на должность и освобождает от должности сотрудников Главного управления, за исключением заместителей начальника Главного управления.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>5.4.5. Распределяет обязанности между заместителями начальника Главного управления.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>5.4.6. Заключает в пределах своей компетенции договоры и соглашения, выдает доверенности, совершает иные юридические действия.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>5.4.7. Обеспечивает соблюдение сотрудниками Главного управления служебной дисциплины, налагает дисциплинарные взыскания в соответствии с федеральным законодательством (за исключением заместителей начальника Главного управления).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lastRenderedPageBreak/>
        <w:t>5.4.8. Открывает и закрывает счета в финансовом органе Смоленской области и территориальном органе Федерального казначейства, распоряжается в установленном порядке средствами Главного управления.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>5.4.9. Обеспечивает соблюдение финансовой дисциплины, сохранность средств и материальных ценностей.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>5.4.10. Несет персональную ответственность за организацию защиты сведений, составляющих государственную тайну.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>5.4.11. Осуществляет иные полномочия в соответствии с федеральным законодательством.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>5.5. Главное управление в установленном порядке осуществляет бухгалтерский, статистический и оперативный учет и отчетность.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iCs/>
          <w:sz w:val="28"/>
          <w:szCs w:val="28"/>
        </w:rPr>
      </w:pPr>
      <w:r w:rsidRPr="00DA1B25">
        <w:rPr>
          <w:b/>
          <w:bCs/>
          <w:iCs/>
          <w:sz w:val="28"/>
          <w:szCs w:val="28"/>
        </w:rPr>
        <w:t>6. Реорганизация или ликвидация Главного управления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DA1B25" w:rsidRPr="00DA1B25" w:rsidRDefault="00DA1B25" w:rsidP="00DA1B2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A1B25">
        <w:rPr>
          <w:bCs/>
          <w:iCs/>
          <w:sz w:val="28"/>
          <w:szCs w:val="28"/>
        </w:rPr>
        <w:t>Реорганизация или ликвидация Главного управления осуществляется Правительством Смоленской области в порядке, установленном федеральным и областным законодательством.</w:t>
      </w:r>
    </w:p>
    <w:p w:rsidR="00DA1B25" w:rsidRPr="00DA1B25" w:rsidRDefault="00DA1B25" w:rsidP="00DA1B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1B25" w:rsidRPr="00DA1B25" w:rsidRDefault="00DA1B25" w:rsidP="00DA1B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DA1B25" w:rsidRPr="00DA1B25" w:rsidRDefault="00DA1B25" w:rsidP="00DA1B25">
      <w:pPr>
        <w:rPr>
          <w:sz w:val="28"/>
          <w:szCs w:val="28"/>
        </w:rPr>
      </w:pP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8773E2">
      <w:headerReference w:type="default" r:id="rId15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270" w:rsidRDefault="00790270">
      <w:r>
        <w:separator/>
      </w:r>
    </w:p>
  </w:endnote>
  <w:endnote w:type="continuationSeparator" w:id="0">
    <w:p w:rsidR="00790270" w:rsidRDefault="0079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270" w:rsidRDefault="00790270">
      <w:r>
        <w:separator/>
      </w:r>
    </w:p>
  </w:footnote>
  <w:footnote w:type="continuationSeparator" w:id="0">
    <w:p w:rsidR="00790270" w:rsidRDefault="00790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7980839"/>
      <w:docPartObj>
        <w:docPartGallery w:val="Page Numbers (Top of Page)"/>
        <w:docPartUnique/>
      </w:docPartObj>
    </w:sdtPr>
    <w:sdtEndPr/>
    <w:sdtContent>
      <w:p w:rsidR="00DA1B25" w:rsidRDefault="00DA1B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F92">
          <w:rPr>
            <w:noProof/>
          </w:rPr>
          <w:t>10</w:t>
        </w:r>
        <w:r>
          <w:fldChar w:fldCharType="end"/>
        </w:r>
      </w:p>
    </w:sdtContent>
  </w:sdt>
  <w:p w:rsidR="00DA1B25" w:rsidRDefault="00DA1B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B3670"/>
    <w:multiLevelType w:val="hybridMultilevel"/>
    <w:tmpl w:val="071E58C6"/>
    <w:lvl w:ilvl="0" w:tplc="79F66C6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1C2D6D"/>
    <w:rsid w:val="00201019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673F92"/>
    <w:rsid w:val="0067695B"/>
    <w:rsid w:val="00696689"/>
    <w:rsid w:val="006C4B6C"/>
    <w:rsid w:val="006E1806"/>
    <w:rsid w:val="006E181B"/>
    <w:rsid w:val="00721E82"/>
    <w:rsid w:val="007363F9"/>
    <w:rsid w:val="00790270"/>
    <w:rsid w:val="00797EF1"/>
    <w:rsid w:val="007D1958"/>
    <w:rsid w:val="007D6480"/>
    <w:rsid w:val="00827E0F"/>
    <w:rsid w:val="00846538"/>
    <w:rsid w:val="008773E2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B63EB7"/>
    <w:rsid w:val="00BB70FC"/>
    <w:rsid w:val="00BD6679"/>
    <w:rsid w:val="00BF409C"/>
    <w:rsid w:val="00C04B20"/>
    <w:rsid w:val="00C17A81"/>
    <w:rsid w:val="00C3288A"/>
    <w:rsid w:val="00C7093E"/>
    <w:rsid w:val="00CB0F48"/>
    <w:rsid w:val="00D33ECE"/>
    <w:rsid w:val="00D622A1"/>
    <w:rsid w:val="00D86757"/>
    <w:rsid w:val="00D92E2F"/>
    <w:rsid w:val="00DA1B25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4580F8-13FD-4AC1-99F8-36D554DF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411&amp;dst=2910" TargetMode="External"/><Relationship Id="rId13" Type="http://schemas.openxmlformats.org/officeDocument/2006/relationships/hyperlink" Target="consultantplus://offline/ref=D5BD20641674710EDBC0E6F132E31FE01CF268B45BADD6D587935970591D82A6B05CDF1601B72EC1EFCF0A93AC9F09630240E54FB0bF2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5BD20641674710EDBC0E6F132E31FE01CF268B45BADD6D587935970591D82A6B05CDF1601B62EC1EFCF0A93AC9F09630240E54FB0bF2A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5BD20641674710EDBC0E6F132E31FE01BF761B355A8D6D587935970591D82A6A25C871A02BA3B95B9955D9EAEb925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67FBC9833D7038CC46605A372997CFAF2EAD1F6EC28C497292A4E28257AE7C6BF6F41A0237B1FE111FCFE1C5BR3t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6411&amp;dst=3613" TargetMode="External"/><Relationship Id="rId14" Type="http://schemas.openxmlformats.org/officeDocument/2006/relationships/hyperlink" Target="consultantplus://offline/ref=D5BD20641674710EDBC0E6F132E31FE01CF26AB45EA7D6D587935970591D82A6B05CDF1601B3229EEADA1BCBA1971F7D0559F94DB2FAb32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3674</Words>
  <Characters>20945</Characters>
  <Application>Microsoft Office Word</Application>
  <DocSecurity>4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департамент 1</cp:lastModifiedBy>
  <cp:revision>2</cp:revision>
  <cp:lastPrinted>2023-10-13T11:49:00Z</cp:lastPrinted>
  <dcterms:created xsi:type="dcterms:W3CDTF">2023-10-16T08:44:00Z</dcterms:created>
  <dcterms:modified xsi:type="dcterms:W3CDTF">2023-10-16T08:44:00Z</dcterms:modified>
</cp:coreProperties>
</file>